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2BE3C" w14:textId="19A523C7" w:rsidR="00CF260D" w:rsidRPr="003B13A6" w:rsidRDefault="00CF260D" w:rsidP="006B06B5">
      <w:pPr>
        <w:jc w:val="center"/>
        <w:rPr>
          <w:lang w:val="el-GR"/>
        </w:rPr>
      </w:pPr>
      <w:r w:rsidRPr="00DD34B6">
        <w:rPr>
          <w:noProof/>
        </w:rPr>
        <w:drawing>
          <wp:inline distT="0" distB="0" distL="0" distR="0" wp14:anchorId="5288E030" wp14:editId="237A063B">
            <wp:extent cx="4650925" cy="203016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81185" cy="2043375"/>
                    </a:xfrm>
                    <a:prstGeom prst="rect">
                      <a:avLst/>
                    </a:prstGeom>
                  </pic:spPr>
                </pic:pic>
              </a:graphicData>
            </a:graphic>
          </wp:inline>
        </w:drawing>
      </w:r>
    </w:p>
    <w:p w14:paraId="1DD8ED60" w14:textId="77777777" w:rsidR="00CF260D" w:rsidRPr="00E03DE8" w:rsidRDefault="00CF260D" w:rsidP="00CF260D">
      <w:pPr>
        <w:jc w:val="center"/>
        <w:rPr>
          <w:b/>
          <w:sz w:val="32"/>
          <w:szCs w:val="32"/>
          <w:lang w:val="el-GR"/>
        </w:rPr>
      </w:pPr>
      <w:r w:rsidRPr="00E03DE8">
        <w:rPr>
          <w:b/>
          <w:sz w:val="32"/>
          <w:szCs w:val="32"/>
          <w:lang w:val="el-GR"/>
        </w:rPr>
        <w:t>Όροι και Προϋποθέσεις</w:t>
      </w:r>
      <w:r w:rsidRPr="00970790">
        <w:rPr>
          <w:b/>
          <w:sz w:val="32"/>
          <w:szCs w:val="32"/>
          <w:lang w:val="el-GR"/>
        </w:rPr>
        <w:t xml:space="preserve"> </w:t>
      </w:r>
      <w:r w:rsidRPr="00E03DE8">
        <w:rPr>
          <w:b/>
          <w:sz w:val="32"/>
          <w:szCs w:val="32"/>
          <w:lang w:val="el-GR"/>
        </w:rPr>
        <w:t>Συμμετοχής</w:t>
      </w:r>
    </w:p>
    <w:p w14:paraId="26172CBB" w14:textId="77777777" w:rsidR="00CF260D" w:rsidRPr="00DD34B6" w:rsidRDefault="00CF260D" w:rsidP="00CF260D">
      <w:pPr>
        <w:jc w:val="both"/>
        <w:rPr>
          <w:b/>
          <w:lang w:val="el-GR"/>
        </w:rPr>
      </w:pPr>
      <w:r w:rsidRPr="00DD34B6">
        <w:rPr>
          <w:b/>
          <w:lang w:val="el-GR"/>
        </w:rPr>
        <w:t xml:space="preserve">Α. Στόχευση Προγράμματος </w:t>
      </w:r>
    </w:p>
    <w:p w14:paraId="621BC5E4" w14:textId="7414CB8B" w:rsidR="00CF260D" w:rsidRPr="00DD34B6" w:rsidRDefault="00CF260D" w:rsidP="00CF260D">
      <w:pPr>
        <w:jc w:val="both"/>
        <w:rPr>
          <w:lang w:val="el-GR"/>
        </w:rPr>
      </w:pPr>
      <w:r>
        <w:rPr>
          <w:lang w:val="el-GR"/>
        </w:rPr>
        <w:t>Το Π</w:t>
      </w:r>
      <w:r w:rsidRPr="00DD34B6">
        <w:rPr>
          <w:lang w:val="el-GR"/>
        </w:rPr>
        <w:t>ρόγραμμα «ΣΥΜΠΡΑΤΤΟΥΜΕ ΓΙΑ ΤΗΝ ΥΓΕΙΑ» είναι μια κοινή πρωτοβουλία του Κοινωφελούς Ιδρύματος Ιωάννη Σ. Λάτση και της</w:t>
      </w:r>
      <w:r w:rsidR="00F62871" w:rsidRPr="00F62871">
        <w:rPr>
          <w:lang w:val="el-GR"/>
        </w:rPr>
        <w:t xml:space="preserve"> </w:t>
      </w:r>
      <w:r w:rsidR="00F62871">
        <w:rPr>
          <w:lang w:val="el-GR"/>
        </w:rPr>
        <w:t>Μη Κερδοσκοπικής</w:t>
      </w:r>
      <w:r w:rsidRPr="00DD34B6">
        <w:rPr>
          <w:lang w:val="el-GR"/>
        </w:rPr>
        <w:t xml:space="preserve"> Εταιρείας Κοινωνικής Προσφοράς Ελληνικού Εφοπλισμού ΣΥΝ-ΕΝΩΣΙΣ</w:t>
      </w:r>
      <w:r>
        <w:rPr>
          <w:lang w:val="el-GR"/>
        </w:rPr>
        <w:t>,</w:t>
      </w:r>
      <w:r w:rsidRPr="00DD34B6">
        <w:rPr>
          <w:lang w:val="el-GR"/>
        </w:rPr>
        <w:t xml:space="preserve"> με σκοπό την κάλυψη επιτακτικών αναγκών στον τομέα της </w:t>
      </w:r>
      <w:r>
        <w:rPr>
          <w:lang w:val="el-GR"/>
        </w:rPr>
        <w:t>Δ</w:t>
      </w:r>
      <w:r w:rsidRPr="00DD34B6">
        <w:rPr>
          <w:lang w:val="el-GR"/>
        </w:rPr>
        <w:t xml:space="preserve">ημόσιας </w:t>
      </w:r>
      <w:r>
        <w:rPr>
          <w:lang w:val="el-GR"/>
        </w:rPr>
        <w:t>Υ</w:t>
      </w:r>
      <w:r w:rsidRPr="00DD34B6">
        <w:rPr>
          <w:lang w:val="el-GR"/>
        </w:rPr>
        <w:t>γείας και την ενίσχυση των υπηρεσιών των φορέων παροχής υγείας στην Ελλάδα μέσω</w:t>
      </w:r>
      <w:r>
        <w:rPr>
          <w:lang w:val="el-GR"/>
        </w:rPr>
        <w:t>:</w:t>
      </w:r>
      <w:r w:rsidRPr="00DA7AFC">
        <w:rPr>
          <w:lang w:val="el-GR"/>
        </w:rPr>
        <w:t xml:space="preserve"> </w:t>
      </w:r>
      <w:r>
        <w:rPr>
          <w:lang w:val="el-GR"/>
        </w:rPr>
        <w:t>α) της</w:t>
      </w:r>
      <w:r w:rsidRPr="00DD34B6">
        <w:rPr>
          <w:lang w:val="el-GR"/>
        </w:rPr>
        <w:t xml:space="preserve"> προμήθειας ιατροτεχνολογικού εξοπλισμού και β) </w:t>
      </w:r>
      <w:r>
        <w:rPr>
          <w:lang w:val="el-GR"/>
        </w:rPr>
        <w:t xml:space="preserve">της </w:t>
      </w:r>
      <w:r w:rsidRPr="00DD34B6">
        <w:rPr>
          <w:lang w:val="el-GR"/>
        </w:rPr>
        <w:t xml:space="preserve">αναβάθμισης </w:t>
      </w:r>
      <w:r>
        <w:rPr>
          <w:lang w:val="el-GR"/>
        </w:rPr>
        <w:t xml:space="preserve">των </w:t>
      </w:r>
      <w:r w:rsidRPr="00DD34B6">
        <w:rPr>
          <w:lang w:val="el-GR"/>
        </w:rPr>
        <w:t>υποδομών</w:t>
      </w:r>
      <w:r>
        <w:rPr>
          <w:lang w:val="el-GR"/>
        </w:rPr>
        <w:t xml:space="preserve"> τους.</w:t>
      </w:r>
      <w:r w:rsidRPr="00DD34B6">
        <w:rPr>
          <w:lang w:val="el-GR"/>
        </w:rPr>
        <w:t xml:space="preserve"> </w:t>
      </w:r>
    </w:p>
    <w:p w14:paraId="5E83B25D" w14:textId="4F196DE1" w:rsidR="00CF260D" w:rsidRPr="00DD34B6" w:rsidRDefault="00CF260D" w:rsidP="00CF260D">
      <w:pPr>
        <w:jc w:val="both"/>
        <w:rPr>
          <w:b/>
          <w:lang w:val="el-GR"/>
        </w:rPr>
      </w:pPr>
      <w:r w:rsidRPr="00DD34B6">
        <w:rPr>
          <w:lang w:val="el-GR"/>
        </w:rPr>
        <w:t xml:space="preserve">Μέσω του Προγράμματος θα υλοποιηθούν δωρεές σε είδος με συγχρηματοδότηση του Κοινωφελούς Ιδρύματος Ιωάννη Σ. Λάτση και της </w:t>
      </w:r>
      <w:r w:rsidR="00F62871">
        <w:rPr>
          <w:lang w:val="el-GR"/>
        </w:rPr>
        <w:t xml:space="preserve">Μη Κερδοσκοπικής </w:t>
      </w:r>
      <w:r w:rsidRPr="00DD34B6">
        <w:rPr>
          <w:lang w:val="el-GR"/>
        </w:rPr>
        <w:t>Εταιρείας Κοινωνικής Προσφοράς Ελληνικού Εφοπλισμού ΣΥΝ-ΕΝΩΣΙΣ,</w:t>
      </w:r>
      <w:r>
        <w:rPr>
          <w:lang w:val="el-GR"/>
        </w:rPr>
        <w:t xml:space="preserve"> οι</w:t>
      </w:r>
      <w:r w:rsidRPr="00DD34B6">
        <w:rPr>
          <w:lang w:val="el-GR"/>
        </w:rPr>
        <w:t xml:space="preserve"> οποίες εμπίπτουν στις </w:t>
      </w:r>
      <w:r>
        <w:rPr>
          <w:lang w:val="el-GR"/>
        </w:rPr>
        <w:t>εξής</w:t>
      </w:r>
      <w:r w:rsidRPr="00DD34B6">
        <w:rPr>
          <w:lang w:val="el-GR"/>
        </w:rPr>
        <w:t xml:space="preserve"> κατηγορίες: α) δωρεές μικρής κλίμακας ποσού έως Ευρώ πενήντα χιλιάδων (€</w:t>
      </w:r>
      <w:r>
        <w:rPr>
          <w:lang w:val="el-GR"/>
        </w:rPr>
        <w:t xml:space="preserve">50.000), συμπ. Φ.Π.Α. </w:t>
      </w:r>
      <w:r w:rsidRPr="00DD34B6">
        <w:rPr>
          <w:lang w:val="el-GR"/>
        </w:rPr>
        <w:t xml:space="preserve">ανά δωρεά καθώς και </w:t>
      </w:r>
      <w:r>
        <w:rPr>
          <w:lang w:val="el-GR"/>
        </w:rPr>
        <w:t>β)</w:t>
      </w:r>
      <w:r w:rsidRPr="00DD34B6">
        <w:rPr>
          <w:lang w:val="el-GR"/>
        </w:rPr>
        <w:t xml:space="preserve"> δωρεές μεσαίας κλίμακας ποσού έως Ευρώ εκατόν πενήντα χιλιάδων (€</w:t>
      </w:r>
      <w:r>
        <w:rPr>
          <w:lang w:val="el-GR"/>
        </w:rPr>
        <w:t xml:space="preserve">150.000), συμπ. Φ.Π.Α. </w:t>
      </w:r>
      <w:r w:rsidRPr="00DD34B6">
        <w:rPr>
          <w:lang w:val="el-GR"/>
        </w:rPr>
        <w:t>ανά</w:t>
      </w:r>
      <w:r>
        <w:rPr>
          <w:lang w:val="el-GR"/>
        </w:rPr>
        <w:t xml:space="preserve"> δωρεά.</w:t>
      </w:r>
    </w:p>
    <w:p w14:paraId="7D5E8142" w14:textId="77777777" w:rsidR="00CF260D" w:rsidRPr="00DD34B6" w:rsidRDefault="00CF260D" w:rsidP="00CF260D">
      <w:pPr>
        <w:jc w:val="both"/>
        <w:rPr>
          <w:b/>
          <w:lang w:val="el-GR"/>
        </w:rPr>
      </w:pPr>
      <w:r w:rsidRPr="00DD34B6">
        <w:rPr>
          <w:b/>
          <w:lang w:val="el-GR"/>
        </w:rPr>
        <w:t>Β. Επιλέξιμοι Φορείς</w:t>
      </w:r>
    </w:p>
    <w:p w14:paraId="2D91BB43" w14:textId="77777777" w:rsidR="00CF260D" w:rsidRPr="00DD34B6" w:rsidRDefault="00CF260D" w:rsidP="00CF260D">
      <w:pPr>
        <w:jc w:val="both"/>
        <w:rPr>
          <w:lang w:val="el-GR"/>
        </w:rPr>
      </w:pPr>
      <w:r w:rsidRPr="00DD34B6">
        <w:rPr>
          <w:lang w:val="el-GR"/>
        </w:rPr>
        <w:t xml:space="preserve">Δικαίωμα συμμετοχής στο Πρόγραμμα έχουν μόνο τα νομικά πρόσωπα δημοσίου δικαίου </w:t>
      </w:r>
      <w:r w:rsidR="00955C69">
        <w:rPr>
          <w:lang w:val="el-GR"/>
        </w:rPr>
        <w:t xml:space="preserve">που παρέχουν υπηρεσίες υγείας </w:t>
      </w:r>
      <w:r w:rsidRPr="00DD34B6">
        <w:rPr>
          <w:lang w:val="el-GR"/>
        </w:rPr>
        <w:t xml:space="preserve">και ιατρικής περίθαλψης στην Ελλάδα και συγκεκριμένα Δημόσια Νοσοκομεία και Κέντρα Υγείας από όλη την επικράτεια. Στην άνω κατηγορία </w:t>
      </w:r>
      <w:r w:rsidRPr="00E16161">
        <w:rPr>
          <w:u w:val="single"/>
          <w:lang w:val="el-GR"/>
        </w:rPr>
        <w:t>δεν</w:t>
      </w:r>
      <w:r w:rsidRPr="00DD34B6">
        <w:rPr>
          <w:lang w:val="el-GR"/>
        </w:rPr>
        <w:t xml:space="preserve"> εντάσσονται τα Κοινωνικά, τα Περιφερειακά και τα Τοπικά Ιατρεία.</w:t>
      </w:r>
    </w:p>
    <w:p w14:paraId="4AC9BD99" w14:textId="77777777" w:rsidR="00CF260D" w:rsidRDefault="00CF260D" w:rsidP="00CF260D">
      <w:pPr>
        <w:jc w:val="both"/>
        <w:rPr>
          <w:lang w:val="el-GR"/>
        </w:rPr>
      </w:pPr>
      <w:r w:rsidRPr="00DD34B6">
        <w:rPr>
          <w:lang w:val="el-GR"/>
        </w:rPr>
        <w:t xml:space="preserve">Κατ’ εξαίρεση δικαίωμα συμμετοχής στο Πρόγραμμα έχουν και ελληνικά μη κερδοσκοπικά νομικά πρόσωπα </w:t>
      </w:r>
      <w:r>
        <w:rPr>
          <w:lang w:val="el-GR"/>
        </w:rPr>
        <w:t xml:space="preserve">ιδιωτικού δικαίου </w:t>
      </w:r>
      <w:r w:rsidRPr="00DD34B6">
        <w:rPr>
          <w:lang w:val="el-GR"/>
        </w:rPr>
        <w:t>που δραστηριοποιούνται στον τομέα της Υγείας υπό την προϋπόθεση ότι η προτεινόμενη δωρεά σχετίζεται άμεσα με την αγορά ιατροτεχνολογικού εξοπλισμού ή</w:t>
      </w:r>
      <w:r>
        <w:rPr>
          <w:lang w:val="el-GR"/>
        </w:rPr>
        <w:t>/και</w:t>
      </w:r>
      <w:r w:rsidRPr="00DD34B6">
        <w:rPr>
          <w:lang w:val="el-GR"/>
        </w:rPr>
        <w:t xml:space="preserve"> </w:t>
      </w:r>
      <w:r>
        <w:rPr>
          <w:lang w:val="el-GR"/>
        </w:rPr>
        <w:t xml:space="preserve">την αναβάθμιση υποδομών </w:t>
      </w:r>
      <w:r w:rsidRPr="00DD34B6">
        <w:rPr>
          <w:lang w:val="el-GR"/>
        </w:rPr>
        <w:t xml:space="preserve">σε Δημόσια Νοσοκομεία και Κέντρα Υγείας </w:t>
      </w:r>
      <w:r>
        <w:rPr>
          <w:lang w:val="el-GR"/>
        </w:rPr>
        <w:t xml:space="preserve">της </w:t>
      </w:r>
      <w:r w:rsidRPr="00DD34B6">
        <w:rPr>
          <w:lang w:val="el-GR"/>
        </w:rPr>
        <w:t>επικράτεια</w:t>
      </w:r>
      <w:r>
        <w:rPr>
          <w:lang w:val="el-GR"/>
        </w:rPr>
        <w:t>ς</w:t>
      </w:r>
      <w:r w:rsidRPr="00DD34B6">
        <w:rPr>
          <w:lang w:val="el-GR"/>
        </w:rPr>
        <w:t xml:space="preserve">. </w:t>
      </w:r>
    </w:p>
    <w:p w14:paraId="387B82A1" w14:textId="77777777" w:rsidR="00901EBB" w:rsidRDefault="00901EBB" w:rsidP="00CF260D">
      <w:pPr>
        <w:jc w:val="both"/>
        <w:rPr>
          <w:lang w:val="el-GR"/>
        </w:rPr>
      </w:pPr>
    </w:p>
    <w:p w14:paraId="754F317A" w14:textId="77777777" w:rsidR="00901EBB" w:rsidRDefault="00901EBB" w:rsidP="00CF260D">
      <w:pPr>
        <w:jc w:val="both"/>
        <w:rPr>
          <w:lang w:val="el-GR"/>
        </w:rPr>
      </w:pPr>
    </w:p>
    <w:p w14:paraId="7A2A1119" w14:textId="77777777" w:rsidR="00901EBB" w:rsidRPr="00DD34B6" w:rsidRDefault="00901EBB" w:rsidP="00CF260D">
      <w:pPr>
        <w:jc w:val="both"/>
        <w:rPr>
          <w:lang w:val="el-GR"/>
        </w:rPr>
      </w:pPr>
    </w:p>
    <w:p w14:paraId="06EACEED" w14:textId="77777777" w:rsidR="00D926DF" w:rsidRDefault="00D926DF" w:rsidP="00CF260D">
      <w:pPr>
        <w:jc w:val="both"/>
        <w:rPr>
          <w:b/>
          <w:lang w:val="el-GR"/>
        </w:rPr>
      </w:pPr>
    </w:p>
    <w:p w14:paraId="3ADEEEFB" w14:textId="77777777" w:rsidR="00CF260D" w:rsidRPr="00DD34B6" w:rsidRDefault="00CF260D" w:rsidP="00CF260D">
      <w:pPr>
        <w:jc w:val="both"/>
        <w:rPr>
          <w:b/>
          <w:lang w:val="el-GR"/>
        </w:rPr>
      </w:pPr>
      <w:r w:rsidRPr="00DD34B6">
        <w:rPr>
          <w:b/>
          <w:lang w:val="el-GR"/>
        </w:rPr>
        <w:t xml:space="preserve">Γ. Επιλέξιμες </w:t>
      </w:r>
      <w:r>
        <w:rPr>
          <w:b/>
          <w:lang w:val="el-GR"/>
        </w:rPr>
        <w:t>Δωρεές</w:t>
      </w:r>
    </w:p>
    <w:p w14:paraId="1582F99D" w14:textId="77777777" w:rsidR="00CF260D" w:rsidRPr="00901EBB" w:rsidRDefault="00CF260D" w:rsidP="00901EBB">
      <w:pPr>
        <w:pStyle w:val="ListParagraph"/>
        <w:numPr>
          <w:ilvl w:val="0"/>
          <w:numId w:val="1"/>
        </w:numPr>
        <w:jc w:val="both"/>
        <w:rPr>
          <w:b/>
          <w:lang w:val="el-GR"/>
        </w:rPr>
      </w:pPr>
      <w:r w:rsidRPr="00DD34B6">
        <w:rPr>
          <w:lang w:val="el-GR"/>
        </w:rPr>
        <w:t xml:space="preserve">Επιλέξιμες δωρεές θεωρούνται αυτές που αφορούν στην κάλυψη άμεσων αναγκών των φορέων παροχής υπηρεσιών υγείας, οι οποίες έχουν επιτακτικό χαρακτήρα για την εύρυθμη και αποδοτικότερη λειτουργία τους. Ειδικότερα, οι προτάσεις χρηματοδότησης θα πρέπει να εμπίπτουν </w:t>
      </w:r>
      <w:r>
        <w:rPr>
          <w:lang w:val="el-GR"/>
        </w:rPr>
        <w:t>στις κάτωθι</w:t>
      </w:r>
      <w:r w:rsidRPr="00DD34B6">
        <w:rPr>
          <w:lang w:val="el-GR"/>
        </w:rPr>
        <w:t xml:space="preserve"> κατηγορίες:</w:t>
      </w:r>
    </w:p>
    <w:p w14:paraId="5CAEBB20" w14:textId="77777777" w:rsidR="00901EBB" w:rsidRPr="00901EBB" w:rsidRDefault="00901EBB" w:rsidP="00901EBB">
      <w:pPr>
        <w:pStyle w:val="ListParagraph"/>
        <w:ind w:left="360"/>
        <w:jc w:val="both"/>
        <w:rPr>
          <w:b/>
          <w:lang w:val="el-GR"/>
        </w:rPr>
      </w:pPr>
    </w:p>
    <w:p w14:paraId="364D9238" w14:textId="77777777" w:rsidR="00CF260D" w:rsidRPr="00DD34B6" w:rsidRDefault="00CF260D" w:rsidP="00CF260D">
      <w:pPr>
        <w:pStyle w:val="ListParagraph"/>
        <w:numPr>
          <w:ilvl w:val="1"/>
          <w:numId w:val="1"/>
        </w:numPr>
        <w:jc w:val="both"/>
        <w:rPr>
          <w:lang w:val="el-GR"/>
        </w:rPr>
      </w:pPr>
      <w:r w:rsidRPr="00DD34B6">
        <w:rPr>
          <w:lang w:val="el-GR"/>
        </w:rPr>
        <w:t>Προμήθεια ιατροτεχνολογικού εξοπλισμού, για τη λειτουργία του οποίου δεν απαιτείται πρόσληψη μόνιμου ή επικουρικού προσωπικού,</w:t>
      </w:r>
      <w:r>
        <w:rPr>
          <w:lang w:val="el-GR"/>
        </w:rPr>
        <w:t xml:space="preserve"> ή/και</w:t>
      </w:r>
    </w:p>
    <w:p w14:paraId="58EF2EC8" w14:textId="77777777" w:rsidR="00CF260D" w:rsidRPr="00DD34B6" w:rsidRDefault="00CF260D" w:rsidP="00CF260D">
      <w:pPr>
        <w:pStyle w:val="ListParagraph"/>
        <w:numPr>
          <w:ilvl w:val="1"/>
          <w:numId w:val="1"/>
        </w:numPr>
        <w:jc w:val="both"/>
        <w:rPr>
          <w:lang w:val="el-GR"/>
        </w:rPr>
      </w:pPr>
      <w:r w:rsidRPr="00DD34B6">
        <w:rPr>
          <w:lang w:val="el-GR"/>
        </w:rPr>
        <w:t xml:space="preserve">Αναβάθμιση υποδομών μικρής κλίμακας, λ.χ. κτιριακές επεμβάσεις, ανακαίνιση νοσοκομειακών χώρων. </w:t>
      </w:r>
    </w:p>
    <w:p w14:paraId="6AE29096" w14:textId="77777777" w:rsidR="00CF260D" w:rsidRPr="00DD34B6" w:rsidRDefault="00CF260D" w:rsidP="00CF260D">
      <w:pPr>
        <w:pStyle w:val="ListParagraph"/>
        <w:ind w:left="360"/>
        <w:jc w:val="both"/>
        <w:rPr>
          <w:lang w:val="el-GR"/>
        </w:rPr>
      </w:pPr>
    </w:p>
    <w:p w14:paraId="10D1B3D8" w14:textId="77777777" w:rsidR="00CF260D" w:rsidRPr="00DD34B6" w:rsidRDefault="00CF260D" w:rsidP="00CF260D">
      <w:pPr>
        <w:pStyle w:val="ListParagraph"/>
        <w:numPr>
          <w:ilvl w:val="0"/>
          <w:numId w:val="1"/>
        </w:numPr>
        <w:jc w:val="both"/>
        <w:rPr>
          <w:lang w:val="el-GR"/>
        </w:rPr>
      </w:pPr>
      <w:r w:rsidRPr="00DD34B6">
        <w:rPr>
          <w:lang w:val="el-GR"/>
        </w:rPr>
        <w:t xml:space="preserve">Οι κάτωθι δαπάνες, ως μέρος της δωρεάς, θεωρούνται </w:t>
      </w:r>
      <w:r w:rsidRPr="00DD34B6">
        <w:rPr>
          <w:b/>
          <w:u w:val="single"/>
          <w:lang w:val="el-GR"/>
        </w:rPr>
        <w:t>μη</w:t>
      </w:r>
      <w:r w:rsidRPr="00DD34B6">
        <w:rPr>
          <w:lang w:val="el-GR"/>
        </w:rPr>
        <w:t xml:space="preserve"> επιλέξιμες:</w:t>
      </w:r>
    </w:p>
    <w:p w14:paraId="57ED27EE" w14:textId="77777777" w:rsidR="00CF260D" w:rsidRPr="00DD34B6" w:rsidRDefault="00CF260D" w:rsidP="00CF260D">
      <w:pPr>
        <w:pStyle w:val="ListParagraph"/>
        <w:ind w:left="360"/>
        <w:jc w:val="both"/>
        <w:rPr>
          <w:lang w:val="el-GR"/>
        </w:rPr>
      </w:pPr>
    </w:p>
    <w:p w14:paraId="4021B3B9" w14:textId="77777777" w:rsidR="00CF260D" w:rsidRPr="00DD34B6" w:rsidRDefault="00CF260D" w:rsidP="00CF260D">
      <w:pPr>
        <w:pStyle w:val="ListParagraph"/>
        <w:numPr>
          <w:ilvl w:val="1"/>
          <w:numId w:val="3"/>
        </w:numPr>
        <w:jc w:val="both"/>
        <w:rPr>
          <w:lang w:val="el-GR"/>
        </w:rPr>
      </w:pPr>
      <w:r w:rsidRPr="00DD34B6">
        <w:rPr>
          <w:lang w:val="el-GR"/>
        </w:rPr>
        <w:t xml:space="preserve">Λειτουργικές δαπάνες που δεν προκύπτουν από την υλοποίηση της δωρεάς. </w:t>
      </w:r>
    </w:p>
    <w:p w14:paraId="67F88703" w14:textId="77777777" w:rsidR="00CF260D" w:rsidRPr="00DD34B6" w:rsidRDefault="00CF260D" w:rsidP="00CF260D">
      <w:pPr>
        <w:pStyle w:val="ListParagraph"/>
        <w:numPr>
          <w:ilvl w:val="1"/>
          <w:numId w:val="3"/>
        </w:numPr>
        <w:jc w:val="both"/>
        <w:rPr>
          <w:lang w:val="el-GR"/>
        </w:rPr>
      </w:pPr>
      <w:r w:rsidRPr="00DD34B6">
        <w:rPr>
          <w:lang w:val="el-GR"/>
        </w:rPr>
        <w:t>Αναλώσιμα υλικά και δαπάνες που σχετίζονται με τη συντήρηση του δωρηθέντος ιατροτεχνολογικού εξοπλισμού.</w:t>
      </w:r>
    </w:p>
    <w:p w14:paraId="446070E1" w14:textId="77777777" w:rsidR="00CF260D" w:rsidRPr="00DD34B6" w:rsidRDefault="00CF260D" w:rsidP="00CF260D">
      <w:pPr>
        <w:pStyle w:val="ListParagraph"/>
        <w:numPr>
          <w:ilvl w:val="1"/>
          <w:numId w:val="3"/>
        </w:numPr>
        <w:jc w:val="both"/>
        <w:rPr>
          <w:lang w:val="el-GR"/>
        </w:rPr>
      </w:pPr>
      <w:r w:rsidRPr="00DD34B6">
        <w:rPr>
          <w:lang w:val="el-GR"/>
        </w:rPr>
        <w:t xml:space="preserve">Μελέτες που αφορούν </w:t>
      </w:r>
      <w:r w:rsidR="00955C69">
        <w:rPr>
          <w:lang w:val="el-GR"/>
        </w:rPr>
        <w:t xml:space="preserve">σε </w:t>
      </w:r>
      <w:r w:rsidRPr="00DD34B6">
        <w:rPr>
          <w:lang w:val="el-GR"/>
        </w:rPr>
        <w:t xml:space="preserve">τεχνικά έργα. </w:t>
      </w:r>
    </w:p>
    <w:p w14:paraId="42D74C11" w14:textId="77777777" w:rsidR="00CF260D" w:rsidRPr="00DD34B6" w:rsidRDefault="00CF260D" w:rsidP="00CF260D">
      <w:pPr>
        <w:pStyle w:val="ListParagraph"/>
        <w:numPr>
          <w:ilvl w:val="1"/>
          <w:numId w:val="3"/>
        </w:numPr>
        <w:jc w:val="both"/>
        <w:rPr>
          <w:lang w:val="el-GR"/>
        </w:rPr>
      </w:pPr>
      <w:r w:rsidRPr="00DD34B6">
        <w:rPr>
          <w:lang w:val="el-GR"/>
        </w:rPr>
        <w:t xml:space="preserve">Μισθοδοσίες, τέλη ή παρόμοιες δαπάνες. </w:t>
      </w:r>
    </w:p>
    <w:p w14:paraId="588E0A55" w14:textId="77777777" w:rsidR="00CF260D" w:rsidRPr="00DD34B6" w:rsidRDefault="00CF260D" w:rsidP="00CF260D">
      <w:pPr>
        <w:pStyle w:val="ListParagraph"/>
        <w:numPr>
          <w:ilvl w:val="1"/>
          <w:numId w:val="3"/>
        </w:numPr>
        <w:jc w:val="both"/>
        <w:rPr>
          <w:lang w:val="el-GR"/>
        </w:rPr>
      </w:pPr>
      <w:r w:rsidRPr="00DD34B6">
        <w:rPr>
          <w:lang w:val="el-GR"/>
        </w:rPr>
        <w:t>Δαπάνες για την κάλυψη οικονομικών ελλειμμάτων ή την αποπληρωμή οφειλών.</w:t>
      </w:r>
    </w:p>
    <w:p w14:paraId="5C2F36C5" w14:textId="77777777" w:rsidR="00CF260D" w:rsidRPr="00DD34B6" w:rsidRDefault="00CF260D" w:rsidP="00CF260D">
      <w:pPr>
        <w:pStyle w:val="ListParagraph"/>
        <w:numPr>
          <w:ilvl w:val="1"/>
          <w:numId w:val="3"/>
        </w:numPr>
        <w:jc w:val="both"/>
        <w:rPr>
          <w:lang w:val="el-GR"/>
        </w:rPr>
      </w:pPr>
      <w:r w:rsidRPr="00DD34B6">
        <w:rPr>
          <w:lang w:val="el-GR"/>
        </w:rPr>
        <w:t xml:space="preserve">Δαπάνες που υλοποιούνται πριν την έναρξη και μετά τη λήξη της υλοποίησης της δωρεάς βάσει του εγκεκριμένου χρονοδιαγράμματος </w:t>
      </w:r>
      <w:r>
        <w:rPr>
          <w:lang w:val="el-GR"/>
        </w:rPr>
        <w:t>έκαστης</w:t>
      </w:r>
      <w:r w:rsidRPr="00DD34B6">
        <w:rPr>
          <w:lang w:val="el-GR"/>
        </w:rPr>
        <w:t xml:space="preserve"> δωρεάς. </w:t>
      </w:r>
    </w:p>
    <w:p w14:paraId="1A54FFE1" w14:textId="77777777" w:rsidR="00CF260D" w:rsidRPr="00DD34B6" w:rsidRDefault="00CF260D" w:rsidP="00CF260D">
      <w:pPr>
        <w:jc w:val="both"/>
        <w:rPr>
          <w:b/>
          <w:lang w:val="el-GR"/>
        </w:rPr>
      </w:pPr>
      <w:r w:rsidRPr="00DD34B6">
        <w:rPr>
          <w:b/>
          <w:lang w:val="el-GR"/>
        </w:rPr>
        <w:t>Δ. Χρονοδιάγραμμα Υλοποίησης Δωρεάς</w:t>
      </w:r>
    </w:p>
    <w:p w14:paraId="49E92C2F" w14:textId="77777777" w:rsidR="00CF260D" w:rsidRPr="00DD34B6" w:rsidRDefault="00CF260D" w:rsidP="00CF260D">
      <w:pPr>
        <w:jc w:val="both"/>
        <w:rPr>
          <w:lang w:val="el-GR"/>
        </w:rPr>
      </w:pPr>
      <w:r w:rsidRPr="00DD34B6">
        <w:rPr>
          <w:lang w:val="el-GR"/>
        </w:rPr>
        <w:t xml:space="preserve">Το χρονοδιάγραμμα υλοποίησης της προτεινόμενης δωρεάς είναι κατ’ ανώτατο όριο </w:t>
      </w:r>
      <w:r>
        <w:rPr>
          <w:lang w:val="el-GR"/>
        </w:rPr>
        <w:t>για τα μικρής κλίμακα</w:t>
      </w:r>
      <w:r w:rsidRPr="00DD34B6">
        <w:rPr>
          <w:lang w:val="el-GR"/>
        </w:rPr>
        <w:t xml:space="preserve">ς έργα οι </w:t>
      </w:r>
      <w:r>
        <w:rPr>
          <w:lang w:val="el-GR"/>
        </w:rPr>
        <w:t>έξι (</w:t>
      </w:r>
      <w:r w:rsidRPr="00DD34B6">
        <w:rPr>
          <w:lang w:val="el-GR"/>
        </w:rPr>
        <w:t>6</w:t>
      </w:r>
      <w:r>
        <w:rPr>
          <w:lang w:val="el-GR"/>
        </w:rPr>
        <w:t>)</w:t>
      </w:r>
      <w:r w:rsidRPr="00DD34B6">
        <w:rPr>
          <w:lang w:val="el-GR"/>
        </w:rPr>
        <w:t xml:space="preserve"> μήνες και για τα μεσαίας κλίμακας οι</w:t>
      </w:r>
      <w:r>
        <w:rPr>
          <w:lang w:val="el-GR"/>
        </w:rPr>
        <w:t xml:space="preserve"> δώδεκα</w:t>
      </w:r>
      <w:r w:rsidRPr="00DD34B6">
        <w:rPr>
          <w:lang w:val="el-GR"/>
        </w:rPr>
        <w:t xml:space="preserve"> </w:t>
      </w:r>
      <w:r>
        <w:rPr>
          <w:lang w:val="el-GR"/>
        </w:rPr>
        <w:t>(</w:t>
      </w:r>
      <w:r w:rsidRPr="00DD34B6">
        <w:rPr>
          <w:lang w:val="el-GR"/>
        </w:rPr>
        <w:t>12</w:t>
      </w:r>
      <w:r>
        <w:rPr>
          <w:lang w:val="el-GR"/>
        </w:rPr>
        <w:t>)</w:t>
      </w:r>
      <w:r w:rsidRPr="00DD34B6">
        <w:rPr>
          <w:lang w:val="el-GR"/>
        </w:rPr>
        <w:t xml:space="preserve"> μήνες, με έναρξη υλοποίησης την ημερομηνία υπογραφής της σχ</w:t>
      </w:r>
      <w:r>
        <w:rPr>
          <w:lang w:val="el-GR"/>
        </w:rPr>
        <w:t>ετικής σύμβασης χρηματοδότησης.</w:t>
      </w:r>
    </w:p>
    <w:p w14:paraId="1150F1ED" w14:textId="77777777" w:rsidR="00CF260D" w:rsidRPr="00DD34B6" w:rsidRDefault="00CF260D" w:rsidP="00CF260D">
      <w:pPr>
        <w:jc w:val="both"/>
        <w:rPr>
          <w:b/>
          <w:lang w:val="el-GR"/>
        </w:rPr>
      </w:pPr>
      <w:r w:rsidRPr="00DD34B6">
        <w:rPr>
          <w:b/>
          <w:lang w:val="el-GR"/>
        </w:rPr>
        <w:t>Ε. Κριτήρια &amp; Διαδικασία Αξιολόγησης</w:t>
      </w:r>
    </w:p>
    <w:p w14:paraId="695DC552" w14:textId="77777777" w:rsidR="00CF260D" w:rsidRPr="00DD34B6" w:rsidRDefault="00CF260D" w:rsidP="00CF260D">
      <w:pPr>
        <w:jc w:val="both"/>
        <w:rPr>
          <w:b/>
          <w:lang w:val="el-GR"/>
        </w:rPr>
      </w:pPr>
      <w:r>
        <w:rPr>
          <w:b/>
          <w:lang w:val="el-GR"/>
        </w:rPr>
        <w:t>1.</w:t>
      </w:r>
      <w:r w:rsidRPr="00DD34B6">
        <w:rPr>
          <w:b/>
          <w:lang w:val="el-GR"/>
        </w:rPr>
        <w:t xml:space="preserve"> Κριτήρια</w:t>
      </w:r>
    </w:p>
    <w:p w14:paraId="4D67CBC8" w14:textId="77777777" w:rsidR="00CF260D" w:rsidRPr="00F85AD9" w:rsidRDefault="00CF260D" w:rsidP="00CF260D">
      <w:pPr>
        <w:pStyle w:val="ListParagraph"/>
        <w:numPr>
          <w:ilvl w:val="1"/>
          <w:numId w:val="9"/>
        </w:numPr>
        <w:jc w:val="both"/>
        <w:rPr>
          <w:b/>
          <w:lang w:val="el-GR"/>
        </w:rPr>
      </w:pPr>
      <w:r w:rsidRPr="00A12823">
        <w:rPr>
          <w:lang w:val="el-GR"/>
        </w:rPr>
        <w:t>Αναγκαιότητα και κοινωνικός αντίκτυπος της προτεινόμενης δωρεάς, η οποία εξαρτάται από τις εξής παραμέτρους:</w:t>
      </w:r>
    </w:p>
    <w:p w14:paraId="22018E33" w14:textId="77777777" w:rsidR="00F85AD9" w:rsidRPr="00A12823" w:rsidRDefault="00F85AD9" w:rsidP="00F85AD9">
      <w:pPr>
        <w:pStyle w:val="ListParagraph"/>
        <w:jc w:val="both"/>
        <w:rPr>
          <w:b/>
          <w:lang w:val="el-GR"/>
        </w:rPr>
      </w:pPr>
    </w:p>
    <w:p w14:paraId="30B90C80" w14:textId="77777777" w:rsidR="00CF260D" w:rsidRDefault="00CF260D" w:rsidP="00CF260D">
      <w:pPr>
        <w:pStyle w:val="ListParagraph"/>
        <w:numPr>
          <w:ilvl w:val="2"/>
          <w:numId w:val="9"/>
        </w:numPr>
        <w:jc w:val="both"/>
        <w:rPr>
          <w:lang w:val="el-GR"/>
        </w:rPr>
      </w:pPr>
      <w:r w:rsidRPr="00A12823">
        <w:rPr>
          <w:lang w:val="el-GR"/>
        </w:rPr>
        <w:t xml:space="preserve">Εκτιμώμενος αριθμός επωφελούμενων </w:t>
      </w:r>
      <w:r>
        <w:rPr>
          <w:lang w:val="el-GR"/>
        </w:rPr>
        <w:t xml:space="preserve">ασθενών </w:t>
      </w:r>
      <w:r w:rsidRPr="00A12823">
        <w:rPr>
          <w:lang w:val="el-GR"/>
        </w:rPr>
        <w:t>της δωρεάς ετησίως.</w:t>
      </w:r>
    </w:p>
    <w:p w14:paraId="46215966" w14:textId="77777777" w:rsidR="00CF260D" w:rsidRDefault="00CF260D" w:rsidP="00CF260D">
      <w:pPr>
        <w:pStyle w:val="ListParagraph"/>
        <w:numPr>
          <w:ilvl w:val="2"/>
          <w:numId w:val="9"/>
        </w:numPr>
        <w:jc w:val="both"/>
        <w:rPr>
          <w:lang w:val="el-GR"/>
        </w:rPr>
      </w:pPr>
      <w:r w:rsidRPr="00C26193">
        <w:rPr>
          <w:lang w:val="el-GR"/>
        </w:rPr>
        <w:t xml:space="preserve">Αντιστοιχία δωρεάς και μείωσης ανισότητας παροχής </w:t>
      </w:r>
      <w:r>
        <w:rPr>
          <w:lang w:val="el-GR"/>
        </w:rPr>
        <w:t>υγειονομικής φροντίδας</w:t>
      </w:r>
      <w:r w:rsidRPr="00C26193">
        <w:rPr>
          <w:lang w:val="el-GR"/>
        </w:rPr>
        <w:t xml:space="preserve"> (ενδεικτικά: μείωση μετακινήσεων ή ταλαιπωρίας των ασθενών, μείωση υφιστάμενης χρονικής αναμονής ασθενών, χιλιομετρική απόσταση</w:t>
      </w:r>
      <w:r w:rsidR="00955C69">
        <w:rPr>
          <w:lang w:val="el-GR"/>
        </w:rPr>
        <w:t xml:space="preserve"> </w:t>
      </w:r>
      <w:r w:rsidRPr="00C26193">
        <w:rPr>
          <w:lang w:val="el-GR"/>
        </w:rPr>
        <w:t>-</w:t>
      </w:r>
      <w:r w:rsidR="00955C69">
        <w:rPr>
          <w:lang w:val="el-GR"/>
        </w:rPr>
        <w:t xml:space="preserve"> </w:t>
      </w:r>
      <w:r w:rsidRPr="00C26193">
        <w:rPr>
          <w:lang w:val="el-GR"/>
        </w:rPr>
        <w:t xml:space="preserve">αν πρόκειται για επαρχιακά Νοσοκομεία/Κέντρα Υγείας </w:t>
      </w:r>
      <w:r w:rsidR="00955C69">
        <w:rPr>
          <w:lang w:val="el-GR"/>
        </w:rPr>
        <w:t xml:space="preserve">-, </w:t>
      </w:r>
      <w:r w:rsidRPr="00C26193">
        <w:rPr>
          <w:lang w:val="el-GR"/>
        </w:rPr>
        <w:t>όπου υπάρχει ανάλογος ιατροτεχνολογικός εξοπλισμός κ.λπ.).</w:t>
      </w:r>
    </w:p>
    <w:p w14:paraId="086F822A" w14:textId="77777777" w:rsidR="00CF260D" w:rsidRDefault="00CF260D" w:rsidP="00CF260D">
      <w:pPr>
        <w:pStyle w:val="ListParagraph"/>
        <w:numPr>
          <w:ilvl w:val="2"/>
          <w:numId w:val="9"/>
        </w:numPr>
        <w:jc w:val="both"/>
        <w:rPr>
          <w:lang w:val="el-GR"/>
        </w:rPr>
      </w:pPr>
      <w:r w:rsidRPr="00C26193">
        <w:rPr>
          <w:lang w:val="el-GR"/>
        </w:rPr>
        <w:t>Παλαιότητα υπάρχοντος ιατροτεχνολογικού εξοπλισμού ή/και υποδομών.</w:t>
      </w:r>
    </w:p>
    <w:p w14:paraId="38E12C25" w14:textId="77777777" w:rsidR="00F85AD9" w:rsidRDefault="00F85AD9" w:rsidP="00F85AD9">
      <w:pPr>
        <w:pStyle w:val="ListParagraph"/>
        <w:ind w:left="1440"/>
        <w:jc w:val="both"/>
        <w:rPr>
          <w:lang w:val="el-GR"/>
        </w:rPr>
      </w:pPr>
    </w:p>
    <w:p w14:paraId="31676BB2" w14:textId="77777777" w:rsidR="00CF260D" w:rsidRDefault="00CF260D" w:rsidP="00CF260D">
      <w:pPr>
        <w:pStyle w:val="ListParagraph"/>
        <w:numPr>
          <w:ilvl w:val="2"/>
          <w:numId w:val="9"/>
        </w:numPr>
        <w:jc w:val="both"/>
        <w:rPr>
          <w:lang w:val="el-GR"/>
        </w:rPr>
      </w:pPr>
      <w:r w:rsidRPr="00C26193">
        <w:rPr>
          <w:lang w:val="el-GR"/>
        </w:rPr>
        <w:t>Εναλλακτικοί τρόποι κάλυψης ανάγκης σε περίπτωση μη έγκρισης της δωρεάς.</w:t>
      </w:r>
    </w:p>
    <w:p w14:paraId="679B66DA" w14:textId="77777777" w:rsidR="00901EBB" w:rsidRPr="00F62871" w:rsidRDefault="00901EBB" w:rsidP="00901EBB">
      <w:pPr>
        <w:pStyle w:val="ListParagraph"/>
        <w:ind w:left="1440"/>
        <w:jc w:val="both"/>
        <w:rPr>
          <w:lang w:val="el-GR"/>
        </w:rPr>
      </w:pPr>
    </w:p>
    <w:p w14:paraId="4FC59535" w14:textId="77777777" w:rsidR="00CF260D" w:rsidRDefault="00CF260D" w:rsidP="00CF260D">
      <w:pPr>
        <w:pStyle w:val="ListParagraph"/>
        <w:numPr>
          <w:ilvl w:val="1"/>
          <w:numId w:val="8"/>
        </w:numPr>
        <w:jc w:val="both"/>
        <w:rPr>
          <w:lang w:val="el-GR"/>
        </w:rPr>
      </w:pPr>
      <w:r w:rsidRPr="00A12823">
        <w:rPr>
          <w:lang w:val="el-GR"/>
        </w:rPr>
        <w:t xml:space="preserve">Επάρκεια </w:t>
      </w:r>
      <w:r>
        <w:rPr>
          <w:lang w:val="el-GR"/>
        </w:rPr>
        <w:t xml:space="preserve">ιατρικού και νοσηλευτικού </w:t>
      </w:r>
      <w:r w:rsidRPr="00A12823">
        <w:rPr>
          <w:lang w:val="el-GR"/>
        </w:rPr>
        <w:t xml:space="preserve">προσωπικού και </w:t>
      </w:r>
      <w:r>
        <w:rPr>
          <w:lang w:val="el-GR"/>
        </w:rPr>
        <w:t>υποδομών του φορέα για την άμεση αξιοποίηση της δωρεάς</w:t>
      </w:r>
      <w:r w:rsidRPr="00A12823">
        <w:rPr>
          <w:lang w:val="el-GR"/>
        </w:rPr>
        <w:t xml:space="preserve">. </w:t>
      </w:r>
    </w:p>
    <w:p w14:paraId="69F9EE30" w14:textId="77777777" w:rsidR="00CF260D" w:rsidRDefault="00CF260D" w:rsidP="00CF260D">
      <w:pPr>
        <w:pStyle w:val="ListParagraph"/>
        <w:numPr>
          <w:ilvl w:val="1"/>
          <w:numId w:val="8"/>
        </w:numPr>
        <w:jc w:val="both"/>
        <w:rPr>
          <w:lang w:val="el-GR"/>
        </w:rPr>
      </w:pPr>
      <w:r w:rsidRPr="00A12823">
        <w:rPr>
          <w:lang w:val="el-GR"/>
        </w:rPr>
        <w:t xml:space="preserve">Βιωσιμότητα δωρεάς (π.χ. ικανότητα </w:t>
      </w:r>
      <w:r>
        <w:rPr>
          <w:lang w:val="el-GR"/>
        </w:rPr>
        <w:t>φορέα για την επαρκή κάλυψη</w:t>
      </w:r>
      <w:r w:rsidRPr="00A12823">
        <w:rPr>
          <w:lang w:val="el-GR"/>
        </w:rPr>
        <w:t xml:space="preserve"> </w:t>
      </w:r>
      <w:r>
        <w:rPr>
          <w:lang w:val="el-GR"/>
        </w:rPr>
        <w:t xml:space="preserve">των </w:t>
      </w:r>
      <w:r w:rsidRPr="00A12823">
        <w:rPr>
          <w:lang w:val="el-GR"/>
        </w:rPr>
        <w:t xml:space="preserve">αναλώσιμων, </w:t>
      </w:r>
      <w:r>
        <w:rPr>
          <w:lang w:val="el-GR"/>
        </w:rPr>
        <w:t>τη διασφάλιση της συντήρησης του</w:t>
      </w:r>
      <w:r w:rsidRPr="00A12823">
        <w:rPr>
          <w:lang w:val="el-GR"/>
        </w:rPr>
        <w:t xml:space="preserve"> </w:t>
      </w:r>
      <w:r>
        <w:rPr>
          <w:lang w:val="el-GR"/>
        </w:rPr>
        <w:t>εξοπλισμού/χώρων</w:t>
      </w:r>
      <w:r w:rsidRPr="00A12823">
        <w:rPr>
          <w:lang w:val="el-GR"/>
        </w:rPr>
        <w:t xml:space="preserve"> </w:t>
      </w:r>
      <w:r>
        <w:rPr>
          <w:lang w:val="el-GR"/>
        </w:rPr>
        <w:t xml:space="preserve">σε βάθος χρόνου </w:t>
      </w:r>
      <w:r w:rsidRPr="00A12823">
        <w:rPr>
          <w:lang w:val="el-GR"/>
        </w:rPr>
        <w:t>κ</w:t>
      </w:r>
      <w:r>
        <w:rPr>
          <w:lang w:val="el-GR"/>
        </w:rPr>
        <w:t>.</w:t>
      </w:r>
      <w:r w:rsidRPr="00A12823">
        <w:rPr>
          <w:lang w:val="el-GR"/>
        </w:rPr>
        <w:t>λπ.)</w:t>
      </w:r>
      <w:r w:rsidR="00955C69">
        <w:rPr>
          <w:lang w:val="el-GR"/>
        </w:rPr>
        <w:t>.</w:t>
      </w:r>
    </w:p>
    <w:p w14:paraId="3433A2C5" w14:textId="77777777" w:rsidR="00CF260D" w:rsidRDefault="00CF260D" w:rsidP="00CF260D">
      <w:pPr>
        <w:pStyle w:val="ListParagraph"/>
        <w:numPr>
          <w:ilvl w:val="1"/>
          <w:numId w:val="8"/>
        </w:numPr>
        <w:jc w:val="both"/>
        <w:rPr>
          <w:lang w:val="el-GR"/>
        </w:rPr>
      </w:pPr>
      <w:r>
        <w:rPr>
          <w:lang w:val="el-GR"/>
        </w:rPr>
        <w:t>Ρεαλιστικότητα του προϋπολογισμού</w:t>
      </w:r>
      <w:r w:rsidRPr="00A12823">
        <w:rPr>
          <w:lang w:val="el-GR"/>
        </w:rPr>
        <w:t xml:space="preserve">. </w:t>
      </w:r>
    </w:p>
    <w:p w14:paraId="3BF838A8" w14:textId="77777777" w:rsidR="00CF260D" w:rsidRPr="00901EBB" w:rsidRDefault="00CF260D" w:rsidP="00901EBB">
      <w:pPr>
        <w:pStyle w:val="ListParagraph"/>
        <w:numPr>
          <w:ilvl w:val="1"/>
          <w:numId w:val="8"/>
        </w:numPr>
        <w:jc w:val="both"/>
        <w:rPr>
          <w:lang w:val="el-GR"/>
        </w:rPr>
      </w:pPr>
      <w:r>
        <w:rPr>
          <w:lang w:val="el-GR"/>
        </w:rPr>
        <w:t>Δυνατότητα</w:t>
      </w:r>
      <w:r w:rsidRPr="00A12823">
        <w:rPr>
          <w:lang w:val="el-GR"/>
        </w:rPr>
        <w:t xml:space="preserve"> </w:t>
      </w:r>
      <w:r>
        <w:rPr>
          <w:lang w:val="el-GR"/>
        </w:rPr>
        <w:t>υλοποίησης της δωρεάς εντός του προβλεπόμενου</w:t>
      </w:r>
      <w:r w:rsidRPr="00A12823">
        <w:rPr>
          <w:lang w:val="el-GR"/>
        </w:rPr>
        <w:t xml:space="preserve"> χρονοδιαγράμματος</w:t>
      </w:r>
      <w:r w:rsidR="00901EBB">
        <w:rPr>
          <w:lang w:val="el-GR"/>
        </w:rPr>
        <w:t>.</w:t>
      </w:r>
    </w:p>
    <w:p w14:paraId="3CA25DBF" w14:textId="77777777" w:rsidR="00CF260D" w:rsidRPr="00726159" w:rsidRDefault="00CF260D" w:rsidP="00CF260D">
      <w:pPr>
        <w:jc w:val="both"/>
        <w:rPr>
          <w:b/>
          <w:lang w:val="el-GR"/>
        </w:rPr>
      </w:pPr>
      <w:r>
        <w:rPr>
          <w:b/>
          <w:lang w:val="el-GR"/>
        </w:rPr>
        <w:t>2.</w:t>
      </w:r>
      <w:r w:rsidRPr="00726159">
        <w:rPr>
          <w:b/>
          <w:lang w:val="el-GR"/>
        </w:rPr>
        <w:t xml:space="preserve"> Διαδικασία</w:t>
      </w:r>
    </w:p>
    <w:p w14:paraId="3BF344A0" w14:textId="49D706F0" w:rsidR="00CF260D" w:rsidRDefault="00CF260D" w:rsidP="00CF260D">
      <w:pPr>
        <w:pStyle w:val="ListParagraph"/>
        <w:numPr>
          <w:ilvl w:val="1"/>
          <w:numId w:val="1"/>
        </w:numPr>
        <w:jc w:val="both"/>
        <w:rPr>
          <w:lang w:val="el-GR"/>
        </w:rPr>
      </w:pPr>
      <w:r w:rsidRPr="008D6553">
        <w:rPr>
          <w:lang w:val="el-GR"/>
        </w:rPr>
        <w:t xml:space="preserve">Η αξιολόγηση των αιτήσεων θα γίνει από </w:t>
      </w:r>
      <w:r>
        <w:rPr>
          <w:lang w:val="el-GR"/>
        </w:rPr>
        <w:t>Ε</w:t>
      </w:r>
      <w:r w:rsidRPr="008D6553">
        <w:rPr>
          <w:lang w:val="el-GR"/>
        </w:rPr>
        <w:t>πιτροπή</w:t>
      </w:r>
      <w:r>
        <w:rPr>
          <w:lang w:val="el-GR"/>
        </w:rPr>
        <w:t xml:space="preserve"> Αξιολόγησης</w:t>
      </w:r>
      <w:r w:rsidRPr="008D6553">
        <w:rPr>
          <w:lang w:val="el-GR"/>
        </w:rPr>
        <w:t xml:space="preserve">, η οποία θα απαρτίζεται από ειδικούς στον τομέα της υγείας καθώς και από εκπροσώπους του Κοινωφελούς Ιδρύματος Ιωάννη Σ. Λάτση και </w:t>
      </w:r>
      <w:r w:rsidR="00F62871">
        <w:rPr>
          <w:lang w:val="el-GR"/>
        </w:rPr>
        <w:t>της Μη Κερδοσκοπικής</w:t>
      </w:r>
      <w:r w:rsidRPr="008D6553">
        <w:rPr>
          <w:lang w:val="el-GR"/>
        </w:rPr>
        <w:t xml:space="preserve"> Εταιρείας Κοινωνικής Προσφοράς Ελληνικού Εφοπλισμού ΣΥΝ-ΕΝΩΣΙΣ.</w:t>
      </w:r>
    </w:p>
    <w:p w14:paraId="7E9C789A" w14:textId="77777777" w:rsidR="00F85AD9" w:rsidRPr="008D6553" w:rsidRDefault="00F85AD9" w:rsidP="00F85AD9">
      <w:pPr>
        <w:pStyle w:val="ListParagraph"/>
        <w:ind w:left="792"/>
        <w:jc w:val="both"/>
        <w:rPr>
          <w:lang w:val="el-GR"/>
        </w:rPr>
      </w:pPr>
    </w:p>
    <w:p w14:paraId="53CB9AEA" w14:textId="77777777" w:rsidR="00CF260D" w:rsidRPr="008D6553" w:rsidRDefault="00CF260D" w:rsidP="00CF260D">
      <w:pPr>
        <w:pStyle w:val="ListParagraph"/>
        <w:numPr>
          <w:ilvl w:val="1"/>
          <w:numId w:val="1"/>
        </w:numPr>
        <w:jc w:val="both"/>
        <w:rPr>
          <w:lang w:val="el-GR"/>
        </w:rPr>
      </w:pPr>
      <w:r w:rsidRPr="008D6553">
        <w:rPr>
          <w:lang w:val="el-GR"/>
        </w:rPr>
        <w:t xml:space="preserve">Τα στάδια αξιολόγησης έχουν ως ακολούθως: </w:t>
      </w:r>
    </w:p>
    <w:p w14:paraId="4502DD4C" w14:textId="77777777" w:rsidR="00CF260D" w:rsidRPr="00DD34B6" w:rsidRDefault="00CF260D" w:rsidP="00CF260D">
      <w:pPr>
        <w:pStyle w:val="ListParagraph"/>
        <w:rPr>
          <w:lang w:val="el-GR"/>
        </w:rPr>
      </w:pPr>
    </w:p>
    <w:p w14:paraId="19F081BB" w14:textId="77777777" w:rsidR="00CF260D" w:rsidRPr="00DD34B6" w:rsidRDefault="00CF260D" w:rsidP="00CF260D">
      <w:pPr>
        <w:pStyle w:val="ListParagraph"/>
        <w:numPr>
          <w:ilvl w:val="2"/>
          <w:numId w:val="1"/>
        </w:numPr>
        <w:tabs>
          <w:tab w:val="left" w:pos="900"/>
        </w:tabs>
        <w:jc w:val="both"/>
        <w:rPr>
          <w:lang w:val="el-GR"/>
        </w:rPr>
      </w:pPr>
      <w:r w:rsidRPr="00DD34B6">
        <w:rPr>
          <w:lang w:val="el-GR"/>
        </w:rPr>
        <w:t xml:space="preserve">Θα ελεγχθεί η εμπρόθεσμη υποβολή των αιτήσεων, η πληρότητά τους σύμφωνα με την πρόσκληση και η ύπαρξη τυπικών κωλυμάτων για τους φορείς ή/και τις προτεινόμενες δωρεές σύμφωνα με την πρόσκληση. Αιτήσεις που είναι εκπρόθεσμες, δεν είναι πλήρεις και έχουν τυπικά κωλύματα δε θα λαμβάνονται υπόψη. </w:t>
      </w:r>
    </w:p>
    <w:p w14:paraId="3AADA399" w14:textId="77777777" w:rsidR="00CF260D" w:rsidRPr="00DD34B6" w:rsidRDefault="00CF260D" w:rsidP="00CF260D">
      <w:pPr>
        <w:pStyle w:val="ListParagraph"/>
        <w:numPr>
          <w:ilvl w:val="2"/>
          <w:numId w:val="1"/>
        </w:numPr>
        <w:jc w:val="both"/>
        <w:rPr>
          <w:lang w:val="el-GR"/>
        </w:rPr>
      </w:pPr>
      <w:r w:rsidRPr="00DD34B6">
        <w:rPr>
          <w:lang w:val="el-GR"/>
        </w:rPr>
        <w:t xml:space="preserve">Θα αξιολογηθούν οι έγκυρες και εμπρόθεσμες αιτήσεις και θα καταταχθούν σε φθίνουσα σειρά βάσει των ανωτέρω κριτηρίων. Κατά το στάδιο αυτό, ενδέχεται να πραγματοποιηθούν συνεντεύξεις με εκπρόσωπους υποψήφιων φορέων, </w:t>
      </w:r>
      <w:r>
        <w:rPr>
          <w:lang w:val="el-GR"/>
        </w:rPr>
        <w:t>καθώς και να ζητηθούν επιπλέον</w:t>
      </w:r>
      <w:r w:rsidRPr="00457948">
        <w:rPr>
          <w:lang w:val="el-GR"/>
        </w:rPr>
        <w:t xml:space="preserve"> </w:t>
      </w:r>
      <w:r w:rsidRPr="00DD34B6">
        <w:rPr>
          <w:lang w:val="el-GR"/>
        </w:rPr>
        <w:t xml:space="preserve">πληροφορίες σχετικά με την αίτηση. </w:t>
      </w:r>
    </w:p>
    <w:p w14:paraId="3269F50E" w14:textId="1619421C" w:rsidR="00CF260D" w:rsidRDefault="00CF260D" w:rsidP="00CF260D">
      <w:pPr>
        <w:pStyle w:val="ListParagraph"/>
        <w:numPr>
          <w:ilvl w:val="2"/>
          <w:numId w:val="1"/>
        </w:numPr>
        <w:jc w:val="both"/>
        <w:rPr>
          <w:lang w:val="el-GR"/>
        </w:rPr>
      </w:pPr>
      <w:r w:rsidRPr="00DD34B6">
        <w:rPr>
          <w:lang w:val="el-GR"/>
        </w:rPr>
        <w:t xml:space="preserve">Σε συνέχεια σχετικής εισήγησης από την Επιτροπή Αξιολόγησης, τα αρμόδια θεσμικά όργανα του Κοινωφελούς Ιδρύματος Ιωάννη Σ. Λάτση και της </w:t>
      </w:r>
      <w:r w:rsidR="00F62871">
        <w:rPr>
          <w:lang w:val="el-GR"/>
        </w:rPr>
        <w:t xml:space="preserve">Μη Κερδοσκοπικής </w:t>
      </w:r>
      <w:r w:rsidRPr="00DD34B6">
        <w:rPr>
          <w:lang w:val="el-GR"/>
        </w:rPr>
        <w:t>Εταιρείας Κοινωνικής Προσφοράς Ελληνικού Εφοπλισμού ΣΥΝ-ΕΝΩΣΙΣ θα αποφασίσουν</w:t>
      </w:r>
      <w:r>
        <w:rPr>
          <w:lang w:val="el-GR"/>
        </w:rPr>
        <w:t xml:space="preserve"> την</w:t>
      </w:r>
      <w:r w:rsidRPr="00DD34B6">
        <w:rPr>
          <w:lang w:val="el-GR"/>
        </w:rPr>
        <w:t xml:space="preserve"> τελική επιλογή των φορέων και τον αριθμό</w:t>
      </w:r>
      <w:r>
        <w:rPr>
          <w:lang w:val="el-GR"/>
        </w:rPr>
        <w:t xml:space="preserve"> των</w:t>
      </w:r>
      <w:r w:rsidRPr="00DD34B6">
        <w:rPr>
          <w:lang w:val="el-GR"/>
        </w:rPr>
        <w:t xml:space="preserve"> δωρεών </w:t>
      </w:r>
      <w:r>
        <w:rPr>
          <w:lang w:val="el-GR"/>
        </w:rPr>
        <w:t>προς υλοποίηση</w:t>
      </w:r>
      <w:r w:rsidRPr="00DD34B6">
        <w:rPr>
          <w:lang w:val="el-GR"/>
        </w:rPr>
        <w:t xml:space="preserve">. </w:t>
      </w:r>
    </w:p>
    <w:p w14:paraId="25EAF713" w14:textId="77777777" w:rsidR="00CF260D" w:rsidRPr="00DD34B6" w:rsidRDefault="00CF260D" w:rsidP="00CF260D">
      <w:pPr>
        <w:pStyle w:val="ListParagraph"/>
        <w:ind w:left="1224"/>
        <w:jc w:val="both"/>
        <w:rPr>
          <w:lang w:val="el-GR"/>
        </w:rPr>
      </w:pPr>
    </w:p>
    <w:p w14:paraId="42155757" w14:textId="77777777" w:rsidR="00CF260D" w:rsidRDefault="00CF260D" w:rsidP="00CF260D">
      <w:pPr>
        <w:pStyle w:val="ListParagraph"/>
        <w:numPr>
          <w:ilvl w:val="1"/>
          <w:numId w:val="1"/>
        </w:numPr>
        <w:jc w:val="both"/>
        <w:rPr>
          <w:lang w:val="el-GR"/>
        </w:rPr>
      </w:pPr>
      <w:r w:rsidRPr="002A3F4A">
        <w:rPr>
          <w:lang w:val="el-GR"/>
        </w:rPr>
        <w:t xml:space="preserve">Στην περίπτωση των εγκεκριμένων αιτήσεων, οι χρηματοδότες διατηρούν το δικαίωμα να θέσουν συγκεκριμένες προϋποθέσεις για την υλοποίηση της δωρεάς όπως, ενδεικτικά, την παροχή συμπληρωματικών πληροφοριών για τους φορείς και το έργο τους ή αναγκαίες τροποποιήσεις στη διαδικασία υλοποίησης. </w:t>
      </w:r>
    </w:p>
    <w:p w14:paraId="47C46A5D" w14:textId="77777777" w:rsidR="00CF260D" w:rsidRPr="002A3F4A" w:rsidRDefault="00CF260D" w:rsidP="00CF260D">
      <w:pPr>
        <w:pStyle w:val="ListParagraph"/>
        <w:ind w:left="792"/>
        <w:jc w:val="both"/>
        <w:rPr>
          <w:lang w:val="el-GR"/>
        </w:rPr>
      </w:pPr>
    </w:p>
    <w:p w14:paraId="55314FBF" w14:textId="77777777" w:rsidR="00CF260D" w:rsidRDefault="00CF260D" w:rsidP="00CF260D">
      <w:pPr>
        <w:pStyle w:val="ListParagraph"/>
        <w:numPr>
          <w:ilvl w:val="1"/>
          <w:numId w:val="1"/>
        </w:numPr>
        <w:jc w:val="both"/>
        <w:rPr>
          <w:lang w:val="el-GR"/>
        </w:rPr>
      </w:pPr>
      <w:r w:rsidRPr="002A3F4A">
        <w:rPr>
          <w:lang w:val="el-GR"/>
        </w:rPr>
        <w:t xml:space="preserve">Δεν προβλέπεται διαδικασία ενστάσεων και δε δημοσιοποιούνται οι βαθμολογήσεις/αξιολογήσεις των αιτήσεων. Σε περίπτωση που ζητηθούν διευκρινήσεις για την αξιολόγηση μιας αίτησης μπορούν να δοθούν από εκπροσώπους των χρηματοδοτών του Προγράμματος. </w:t>
      </w:r>
    </w:p>
    <w:p w14:paraId="5FCD23AF" w14:textId="77777777" w:rsidR="00CF260D" w:rsidRPr="005A6F8C" w:rsidRDefault="00CF260D" w:rsidP="00CF260D">
      <w:pPr>
        <w:pStyle w:val="ListParagraph"/>
        <w:rPr>
          <w:lang w:val="el-GR"/>
        </w:rPr>
      </w:pPr>
    </w:p>
    <w:p w14:paraId="2A61D9BC" w14:textId="75C55C77" w:rsidR="00D926DF" w:rsidRDefault="00CF260D" w:rsidP="00D926DF">
      <w:pPr>
        <w:pStyle w:val="ListParagraph"/>
        <w:numPr>
          <w:ilvl w:val="1"/>
          <w:numId w:val="1"/>
        </w:numPr>
        <w:jc w:val="both"/>
        <w:rPr>
          <w:lang w:val="el-GR"/>
        </w:rPr>
      </w:pPr>
      <w:r w:rsidRPr="002A3F4A">
        <w:rPr>
          <w:lang w:val="el-GR"/>
        </w:rPr>
        <w:t xml:space="preserve"> Δε δημοσιοποιούνται τα ονόματα των μελών της Επιτροπής Αξιολόγησης.</w:t>
      </w:r>
    </w:p>
    <w:p w14:paraId="2F792BC8" w14:textId="77777777" w:rsidR="00D926DF" w:rsidRPr="00D926DF" w:rsidRDefault="00D926DF" w:rsidP="00D926DF">
      <w:pPr>
        <w:jc w:val="both"/>
        <w:rPr>
          <w:lang w:val="el-GR"/>
        </w:rPr>
      </w:pPr>
    </w:p>
    <w:p w14:paraId="338EB19E" w14:textId="77777777" w:rsidR="00CF260D" w:rsidRPr="00DD34B6" w:rsidRDefault="00CF260D" w:rsidP="00CF260D">
      <w:pPr>
        <w:jc w:val="both"/>
        <w:rPr>
          <w:b/>
          <w:lang w:val="el-GR"/>
        </w:rPr>
      </w:pPr>
      <w:r>
        <w:rPr>
          <w:b/>
          <w:lang w:val="el-GR"/>
        </w:rPr>
        <w:t>ΣΤ</w:t>
      </w:r>
      <w:r w:rsidRPr="00DD34B6">
        <w:rPr>
          <w:b/>
          <w:lang w:val="el-GR"/>
        </w:rPr>
        <w:t>. Υποβολή Αιτήσεων</w:t>
      </w:r>
    </w:p>
    <w:p w14:paraId="0440D7FD" w14:textId="4CB73561" w:rsidR="00901EBB" w:rsidRDefault="00CF260D" w:rsidP="00CF260D">
      <w:pPr>
        <w:jc w:val="both"/>
        <w:rPr>
          <w:lang w:val="el-GR"/>
        </w:rPr>
      </w:pPr>
      <w:r w:rsidRPr="00DD34B6">
        <w:rPr>
          <w:lang w:val="el-GR"/>
        </w:rPr>
        <w:t xml:space="preserve">Η διαδικασία υποβολής αιτήσεων διαρκεί από τις </w:t>
      </w:r>
      <w:r w:rsidRPr="00457948">
        <w:rPr>
          <w:i/>
          <w:lang w:val="el-GR"/>
        </w:rPr>
        <w:t>6-2-2019</w:t>
      </w:r>
      <w:r w:rsidRPr="00DD34B6">
        <w:rPr>
          <w:lang w:val="el-GR"/>
        </w:rPr>
        <w:t xml:space="preserve">, στις </w:t>
      </w:r>
      <w:r w:rsidRPr="00457948">
        <w:rPr>
          <w:i/>
          <w:lang w:val="el-GR"/>
        </w:rPr>
        <w:t xml:space="preserve">12.00 </w:t>
      </w:r>
      <w:r>
        <w:rPr>
          <w:i/>
          <w:lang w:val="el-GR"/>
        </w:rPr>
        <w:t>μ.μ.</w:t>
      </w:r>
      <w:r>
        <w:rPr>
          <w:lang w:val="el-GR"/>
        </w:rPr>
        <w:t xml:space="preserve"> </w:t>
      </w:r>
      <w:r w:rsidRPr="00DD34B6">
        <w:rPr>
          <w:lang w:val="el-GR"/>
        </w:rPr>
        <w:t xml:space="preserve">έως τις </w:t>
      </w:r>
      <w:r>
        <w:rPr>
          <w:i/>
          <w:lang w:val="el-GR"/>
        </w:rPr>
        <w:t>5-4-2019</w:t>
      </w:r>
      <w:r w:rsidRPr="00DD34B6">
        <w:rPr>
          <w:lang w:val="el-GR"/>
        </w:rPr>
        <w:t xml:space="preserve"> στις </w:t>
      </w:r>
      <w:r>
        <w:rPr>
          <w:i/>
          <w:lang w:val="el-GR"/>
        </w:rPr>
        <w:t>5.00 μ.μ.</w:t>
      </w:r>
      <w:r w:rsidRPr="00DD34B6">
        <w:rPr>
          <w:lang w:val="el-GR"/>
        </w:rPr>
        <w:t xml:space="preserve"> και οι αιτήσεις υποβάλλονται </w:t>
      </w:r>
      <w:r w:rsidRPr="00472094">
        <w:rPr>
          <w:b/>
          <w:u w:val="single"/>
          <w:lang w:val="el-GR"/>
        </w:rPr>
        <w:t>μόνο</w:t>
      </w:r>
      <w:r w:rsidRPr="00472094">
        <w:rPr>
          <w:lang w:val="el-GR"/>
        </w:rPr>
        <w:t xml:space="preserve"> </w:t>
      </w:r>
      <w:r w:rsidRPr="00DD34B6">
        <w:rPr>
          <w:lang w:val="el-GR"/>
        </w:rPr>
        <w:t>ηλεκτρο</w:t>
      </w:r>
      <w:r>
        <w:rPr>
          <w:lang w:val="el-GR"/>
        </w:rPr>
        <w:t xml:space="preserve">νικά μέσω της ιστοσελίδας </w:t>
      </w:r>
      <w:hyperlink r:id="rId8" w:history="1">
        <w:r w:rsidR="00167C90" w:rsidRPr="0059759E">
          <w:rPr>
            <w:rStyle w:val="Hyperlink"/>
            <w:lang w:val="el-GR"/>
          </w:rPr>
          <w:t>https://www.surveymonkey.com/r/symprattoume2019</w:t>
        </w:r>
      </w:hyperlink>
      <w:r w:rsidR="00167C90">
        <w:rPr>
          <w:lang w:val="el-GR"/>
        </w:rPr>
        <w:t>.</w:t>
      </w:r>
    </w:p>
    <w:p w14:paraId="46AAB35E" w14:textId="77777777" w:rsidR="00CF260D" w:rsidRDefault="00B103B1" w:rsidP="00CF260D">
      <w:pPr>
        <w:jc w:val="both"/>
        <w:rPr>
          <w:lang w:val="el-GR"/>
        </w:rPr>
      </w:pPr>
      <w:r>
        <w:rPr>
          <w:lang w:val="el-GR"/>
        </w:rPr>
        <w:t>Κάθε</w:t>
      </w:r>
      <w:r w:rsidR="00CF260D">
        <w:rPr>
          <w:lang w:val="el-GR"/>
        </w:rPr>
        <w:t xml:space="preserve"> αίτηση θα πρέπει να υποβάλλεται</w:t>
      </w:r>
      <w:r w:rsidR="00CF260D" w:rsidRPr="00DD34B6">
        <w:rPr>
          <w:lang w:val="el-GR"/>
        </w:rPr>
        <w:t xml:space="preserve"> αποκλειστικά από τον </w:t>
      </w:r>
      <w:r w:rsidR="00CF260D" w:rsidRPr="00F85AD9">
        <w:rPr>
          <w:lang w:val="el-GR"/>
        </w:rPr>
        <w:t>Διοικητή</w:t>
      </w:r>
      <w:r w:rsidR="00F85AD9">
        <w:rPr>
          <w:lang w:val="el-GR"/>
        </w:rPr>
        <w:t xml:space="preserve">/τρια </w:t>
      </w:r>
      <w:r w:rsidR="00F85AD9" w:rsidRPr="00F85AD9">
        <w:rPr>
          <w:rFonts w:cs="Times"/>
          <w:bCs/>
          <w:color w:val="282828"/>
          <w:lang w:val="el-GR"/>
        </w:rPr>
        <w:t>Υ.ΠΕ</w:t>
      </w:r>
      <w:r w:rsidR="00F85AD9" w:rsidRPr="00F85AD9">
        <w:rPr>
          <w:rFonts w:cs="Times"/>
          <w:color w:val="282828"/>
          <w:lang w:val="el-GR"/>
        </w:rPr>
        <w:t>.</w:t>
      </w:r>
      <w:r>
        <w:rPr>
          <w:lang w:val="el-GR"/>
        </w:rPr>
        <w:t xml:space="preserve"> ή</w:t>
      </w:r>
      <w:r w:rsidR="00F85AD9">
        <w:rPr>
          <w:lang w:val="el-GR"/>
        </w:rPr>
        <w:t xml:space="preserve"> Διοικητή/τρια Νοσοκομείου ή </w:t>
      </w:r>
      <w:r w:rsidR="00CF260D">
        <w:rPr>
          <w:lang w:val="el-GR"/>
        </w:rPr>
        <w:t>Νόμιμο</w:t>
      </w:r>
      <w:r w:rsidR="00F85AD9">
        <w:rPr>
          <w:lang w:val="el-GR"/>
        </w:rPr>
        <w:t>/η</w:t>
      </w:r>
      <w:r w:rsidR="00CF260D">
        <w:rPr>
          <w:lang w:val="el-GR"/>
        </w:rPr>
        <w:t xml:space="preserve"> Εκπρόσωπο</w:t>
      </w:r>
      <w:r w:rsidR="00CF260D" w:rsidRPr="00DD34B6">
        <w:rPr>
          <w:lang w:val="el-GR"/>
        </w:rPr>
        <w:t xml:space="preserve"> </w:t>
      </w:r>
      <w:r>
        <w:rPr>
          <w:lang w:val="el-GR"/>
        </w:rPr>
        <w:t>μη κερδοσκοπικού νομικού προσώπου ιδιωτικού δικαίου (ενδεικτικά ΑΜΚΕ, Σωματείο κ.λπ.)</w:t>
      </w:r>
      <w:r w:rsidR="00F85AD9">
        <w:rPr>
          <w:lang w:val="el-GR"/>
        </w:rPr>
        <w:t xml:space="preserve">, </w:t>
      </w:r>
      <w:r w:rsidR="00CF260D">
        <w:rPr>
          <w:lang w:val="el-GR"/>
        </w:rPr>
        <w:t>ο οποίος</w:t>
      </w:r>
      <w:r w:rsidR="00CF260D" w:rsidRPr="00DD34B6">
        <w:rPr>
          <w:lang w:val="el-GR"/>
        </w:rPr>
        <w:t xml:space="preserve"> </w:t>
      </w:r>
      <w:r w:rsidR="00CF260D">
        <w:rPr>
          <w:lang w:val="el-GR"/>
        </w:rPr>
        <w:t>δύναται</w:t>
      </w:r>
      <w:r w:rsidR="00CF260D" w:rsidRPr="00DD34B6">
        <w:rPr>
          <w:lang w:val="el-GR"/>
        </w:rPr>
        <w:t xml:space="preserve"> να υποβάλει πάνω από μία </w:t>
      </w:r>
      <w:r>
        <w:rPr>
          <w:lang w:val="el-GR"/>
        </w:rPr>
        <w:t>αίτηση</w:t>
      </w:r>
      <w:r w:rsidR="00CF260D" w:rsidRPr="00DD34B6">
        <w:rPr>
          <w:lang w:val="el-GR"/>
        </w:rPr>
        <w:t xml:space="preserve"> σε περίπτωση που αυτές αφορούν διαφορετικά τμήματα του ίδιου φορέα (δηλ. της ίδιας μονάδας παροχής </w:t>
      </w:r>
      <w:r w:rsidR="00CF260D">
        <w:rPr>
          <w:lang w:val="el-GR"/>
        </w:rPr>
        <w:t xml:space="preserve">υπηρεσιών </w:t>
      </w:r>
      <w:r w:rsidR="00CF260D" w:rsidRPr="00DD34B6">
        <w:rPr>
          <w:lang w:val="el-GR"/>
        </w:rPr>
        <w:t>υγείας), λ.χ. διαφορετικά τμήματα του ίδιου νοσοκομείου.</w:t>
      </w:r>
    </w:p>
    <w:p w14:paraId="1DAFE84E" w14:textId="77777777" w:rsidR="00CF260D" w:rsidRDefault="00CF260D" w:rsidP="00CF260D">
      <w:pPr>
        <w:jc w:val="both"/>
        <w:rPr>
          <w:lang w:val="el-GR"/>
        </w:rPr>
      </w:pPr>
      <w:r>
        <w:rPr>
          <w:lang w:val="el-GR"/>
        </w:rPr>
        <w:t xml:space="preserve">Σε περίπτωση που </w:t>
      </w:r>
      <w:r w:rsidR="00B103B1">
        <w:rPr>
          <w:lang w:val="el-GR"/>
        </w:rPr>
        <w:t xml:space="preserve">η αίτηση </w:t>
      </w:r>
      <w:r w:rsidR="00F85AD9">
        <w:rPr>
          <w:lang w:val="el-GR"/>
        </w:rPr>
        <w:t>υποβάλλεται</w:t>
      </w:r>
      <w:r w:rsidR="00B103B1">
        <w:rPr>
          <w:lang w:val="el-GR"/>
        </w:rPr>
        <w:t xml:space="preserve"> από</w:t>
      </w:r>
      <w:r>
        <w:rPr>
          <w:lang w:val="el-GR"/>
        </w:rPr>
        <w:t xml:space="preserve"> μη κερδοσκοπικό νο</w:t>
      </w:r>
      <w:r w:rsidR="00F85AD9">
        <w:rPr>
          <w:lang w:val="el-GR"/>
        </w:rPr>
        <w:t>μικό πρόσωπο ιδιωτικού δικαίου,</w:t>
      </w:r>
      <w:r>
        <w:rPr>
          <w:lang w:val="el-GR"/>
        </w:rPr>
        <w:t xml:space="preserve"> απαιτείται η σύμφωνη γνώμη του εκάστοτε τελικού αποδέκτη της δωρεάς (δηλ. του Νοσοκομείου</w:t>
      </w:r>
      <w:r w:rsidR="00B103B1">
        <w:rPr>
          <w:lang w:val="el-GR"/>
        </w:rPr>
        <w:t>/</w:t>
      </w:r>
      <w:r w:rsidR="00F85AD9" w:rsidRPr="00F85AD9">
        <w:rPr>
          <w:lang w:val="el-GR"/>
        </w:rPr>
        <w:t xml:space="preserve"> </w:t>
      </w:r>
      <w:r w:rsidR="00F85AD9">
        <w:rPr>
          <w:lang w:val="el-GR"/>
        </w:rPr>
        <w:t>Κέντρου</w:t>
      </w:r>
      <w:r w:rsidR="00F85AD9" w:rsidRPr="00DD34B6">
        <w:rPr>
          <w:lang w:val="el-GR"/>
        </w:rPr>
        <w:t xml:space="preserve"> Υγείας</w:t>
      </w:r>
      <w:r>
        <w:rPr>
          <w:lang w:val="el-GR"/>
        </w:rPr>
        <w:t xml:space="preserve">) με επιστολή </w:t>
      </w:r>
      <w:r w:rsidR="00B103B1">
        <w:rPr>
          <w:lang w:val="el-GR"/>
        </w:rPr>
        <w:t>του αρμόδιου</w:t>
      </w:r>
      <w:r>
        <w:rPr>
          <w:lang w:val="el-GR"/>
        </w:rPr>
        <w:t xml:space="preserve"> Διοικητή, η οποία θα επισυνάπτεται στην αίτηση στο αντίστοιχο πεδίο της αίτησης (</w:t>
      </w:r>
      <w:r>
        <w:t>IV</w:t>
      </w:r>
      <w:r w:rsidR="00F85AD9">
        <w:rPr>
          <w:lang w:val="el-GR"/>
        </w:rPr>
        <w:t xml:space="preserve"> 9</w:t>
      </w:r>
      <w:r>
        <w:rPr>
          <w:lang w:val="el-GR"/>
        </w:rPr>
        <w:t>).</w:t>
      </w:r>
    </w:p>
    <w:p w14:paraId="006FB2EF" w14:textId="77777777" w:rsidR="00CF260D" w:rsidRPr="00DD34B6" w:rsidRDefault="00CF260D" w:rsidP="00CF260D">
      <w:pPr>
        <w:jc w:val="both"/>
        <w:rPr>
          <w:lang w:val="el-GR"/>
        </w:rPr>
      </w:pPr>
      <w:r w:rsidRPr="00DD34B6">
        <w:rPr>
          <w:lang w:val="el-GR"/>
        </w:rPr>
        <w:t xml:space="preserve">Οι αιτούντες θα πρέπει να </w:t>
      </w:r>
      <w:r w:rsidR="00B103B1">
        <w:rPr>
          <w:lang w:val="el-GR"/>
        </w:rPr>
        <w:t>υποβάλλουν</w:t>
      </w:r>
      <w:r w:rsidRPr="00DD34B6">
        <w:rPr>
          <w:lang w:val="el-GR"/>
        </w:rPr>
        <w:t xml:space="preserve"> στην αναλυτική τους πρόταση</w:t>
      </w:r>
      <w:r w:rsidRPr="00DD34B6">
        <w:rPr>
          <w:rStyle w:val="FootnoteReference"/>
          <w:lang w:val="el-GR"/>
        </w:rPr>
        <w:footnoteReference w:id="1"/>
      </w:r>
      <w:r w:rsidRPr="00DD34B6">
        <w:rPr>
          <w:lang w:val="el-GR"/>
        </w:rPr>
        <w:t xml:space="preserve"> τα παρακάτω στοιχεία και πληροφορίες:</w:t>
      </w:r>
    </w:p>
    <w:p w14:paraId="58302FF2" w14:textId="77777777" w:rsidR="00CF260D" w:rsidRPr="00746B83" w:rsidRDefault="00CF260D" w:rsidP="00CF260D">
      <w:pPr>
        <w:spacing w:line="276" w:lineRule="auto"/>
        <w:ind w:left="270" w:hanging="270"/>
        <w:jc w:val="both"/>
        <w:rPr>
          <w:b/>
          <w:lang w:val="el-GR"/>
        </w:rPr>
      </w:pPr>
      <w:r>
        <w:rPr>
          <w:b/>
          <w:lang w:val="el-GR"/>
        </w:rPr>
        <w:t>Ι. Στοιχεία Φ</w:t>
      </w:r>
      <w:r w:rsidRPr="00DD34B6">
        <w:rPr>
          <w:b/>
          <w:lang w:val="el-GR"/>
        </w:rPr>
        <w:t>ορέα</w:t>
      </w:r>
    </w:p>
    <w:p w14:paraId="4BAC4ECD"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 xml:space="preserve">Επωνυμία Φορέα στα Ελληνικά </w:t>
      </w:r>
    </w:p>
    <w:p w14:paraId="2C57E564"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 xml:space="preserve">Επωνυμία Φορέα στα Αγγλικά </w:t>
      </w:r>
    </w:p>
    <w:p w14:paraId="4307FBC7"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 xml:space="preserve">Νομική Μορφή Φορέα </w:t>
      </w:r>
    </w:p>
    <w:p w14:paraId="2452E1F4"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 xml:space="preserve">Έτος Ίδρυσης </w:t>
      </w:r>
    </w:p>
    <w:p w14:paraId="1AB30D42"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Περιφέρεια</w:t>
      </w:r>
    </w:p>
    <w:p w14:paraId="6210589E"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Περιφερειακή Ενότητα</w:t>
      </w:r>
    </w:p>
    <w:p w14:paraId="282495B8"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 xml:space="preserve">Πόλη </w:t>
      </w:r>
    </w:p>
    <w:p w14:paraId="1E907209"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 xml:space="preserve">Οδός </w:t>
      </w:r>
    </w:p>
    <w:p w14:paraId="267393F8"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Αριθμός</w:t>
      </w:r>
    </w:p>
    <w:p w14:paraId="3B005C9F"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 xml:space="preserve">Τ.Κ. </w:t>
      </w:r>
    </w:p>
    <w:p w14:paraId="17EE1D33"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Γεωγραφική Εμβέλεια</w:t>
      </w:r>
      <w:r w:rsidR="00B103B1">
        <w:rPr>
          <w:lang w:val="el-GR"/>
        </w:rPr>
        <w:t xml:space="preserve"> υπηρεσιών </w:t>
      </w:r>
    </w:p>
    <w:p w14:paraId="24E2F469"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Τηλέφωνο Φορέα</w:t>
      </w:r>
    </w:p>
    <w:p w14:paraId="31C7338A"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E-mail Φορέα</w:t>
      </w:r>
    </w:p>
    <w:p w14:paraId="42111557"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Περιγραφή Φορέα (Σκοπός, Ιστορικό, Δραστηριό</w:t>
      </w:r>
      <w:r>
        <w:rPr>
          <w:lang w:val="el-GR"/>
        </w:rPr>
        <w:t>τητες)</w:t>
      </w:r>
    </w:p>
    <w:p w14:paraId="246C8D23" w14:textId="77777777" w:rsidR="00CF260D" w:rsidRPr="00DD34B6" w:rsidRDefault="00CF260D" w:rsidP="00CF260D">
      <w:pPr>
        <w:pStyle w:val="ListParagraph"/>
        <w:numPr>
          <w:ilvl w:val="0"/>
          <w:numId w:val="4"/>
        </w:numPr>
        <w:spacing w:line="276" w:lineRule="auto"/>
        <w:jc w:val="both"/>
        <w:rPr>
          <w:lang w:val="el-GR"/>
        </w:rPr>
      </w:pPr>
      <w:r w:rsidRPr="00DD34B6">
        <w:rPr>
          <w:lang w:val="el-GR"/>
        </w:rPr>
        <w:t>Προσωπικό Φορέα: Αριθμός Προσωπικού (</w:t>
      </w:r>
      <w:r>
        <w:rPr>
          <w:lang w:val="el-GR"/>
        </w:rPr>
        <w:t>Διοικητικό</w:t>
      </w:r>
      <w:r w:rsidRPr="00DD34B6">
        <w:rPr>
          <w:lang w:val="el-GR"/>
        </w:rPr>
        <w:t xml:space="preserve">, </w:t>
      </w:r>
      <w:r>
        <w:rPr>
          <w:lang w:val="el-GR"/>
        </w:rPr>
        <w:t>Ιατρικό, Νοσηλευτικό</w:t>
      </w:r>
      <w:r w:rsidRPr="00DD34B6">
        <w:rPr>
          <w:lang w:val="el-GR"/>
        </w:rPr>
        <w:t>)</w:t>
      </w:r>
    </w:p>
    <w:p w14:paraId="0A8489BF" w14:textId="1FFA2D4B" w:rsidR="006B06B5" w:rsidRDefault="00CF260D" w:rsidP="00D926DF">
      <w:pPr>
        <w:pStyle w:val="ListParagraph"/>
        <w:numPr>
          <w:ilvl w:val="0"/>
          <w:numId w:val="4"/>
        </w:numPr>
        <w:spacing w:line="276" w:lineRule="auto"/>
        <w:jc w:val="both"/>
        <w:rPr>
          <w:lang w:val="el-GR"/>
        </w:rPr>
      </w:pPr>
      <w:r w:rsidRPr="00DD34B6">
        <w:rPr>
          <w:lang w:val="el-GR"/>
        </w:rPr>
        <w:t>Αριθμός Κλινών</w:t>
      </w:r>
      <w:r>
        <w:rPr>
          <w:lang w:val="el-GR"/>
        </w:rPr>
        <w:t xml:space="preserve"> (εάν εμπίπτει)</w:t>
      </w:r>
    </w:p>
    <w:p w14:paraId="238E5D7E" w14:textId="77777777" w:rsidR="00D926DF" w:rsidRDefault="00D926DF" w:rsidP="00D926DF">
      <w:pPr>
        <w:spacing w:line="276" w:lineRule="auto"/>
        <w:jc w:val="both"/>
        <w:rPr>
          <w:lang w:val="el-GR"/>
        </w:rPr>
      </w:pPr>
    </w:p>
    <w:p w14:paraId="33AE12E9" w14:textId="77777777" w:rsidR="00D926DF" w:rsidRPr="00D926DF" w:rsidRDefault="00D926DF" w:rsidP="00D926DF">
      <w:pPr>
        <w:spacing w:line="276" w:lineRule="auto"/>
        <w:jc w:val="both"/>
        <w:rPr>
          <w:lang w:val="el-GR"/>
        </w:rPr>
      </w:pPr>
    </w:p>
    <w:p w14:paraId="0FC6AFB4" w14:textId="77777777" w:rsidR="00CF260D" w:rsidRPr="00DD34B6" w:rsidRDefault="00B103B1" w:rsidP="00CF260D">
      <w:pPr>
        <w:pStyle w:val="ListParagraph"/>
        <w:numPr>
          <w:ilvl w:val="0"/>
          <w:numId w:val="4"/>
        </w:numPr>
        <w:spacing w:line="276" w:lineRule="auto"/>
        <w:jc w:val="both"/>
        <w:rPr>
          <w:lang w:val="el-GR"/>
        </w:rPr>
      </w:pPr>
      <w:r>
        <w:rPr>
          <w:lang w:val="el-GR"/>
        </w:rPr>
        <w:t>Πηγή πληροφόρησης για</w:t>
      </w:r>
      <w:r w:rsidR="00CF260D">
        <w:rPr>
          <w:lang w:val="el-GR"/>
        </w:rPr>
        <w:t xml:space="preserve"> το Π</w:t>
      </w:r>
      <w:r w:rsidR="00CF260D" w:rsidRPr="00DD34B6">
        <w:rPr>
          <w:lang w:val="el-GR"/>
        </w:rPr>
        <w:t>ρόγραμμα «ΣΥΜΠΡΑΤΤΟΥΜΕ ΓΙΑ ΤΗΝ ΥΓΕΙΑ»:</w:t>
      </w:r>
    </w:p>
    <w:p w14:paraId="7E5AC470" w14:textId="2B87A654" w:rsidR="00F85AD9" w:rsidRDefault="00CF260D" w:rsidP="00167C90">
      <w:pPr>
        <w:spacing w:line="276" w:lineRule="auto"/>
        <w:ind w:firstLine="720"/>
        <w:jc w:val="both"/>
        <w:rPr>
          <w:lang w:val="el-GR"/>
        </w:rPr>
      </w:pPr>
      <w:r w:rsidRPr="00DD34B6">
        <w:rPr>
          <w:lang w:val="el-GR"/>
        </w:rPr>
        <w:t>Α)</w:t>
      </w:r>
      <w:r w:rsidRPr="00645B26">
        <w:rPr>
          <w:lang w:val="el-GR"/>
        </w:rPr>
        <w:t xml:space="preserve"> </w:t>
      </w:r>
      <w:r>
        <w:rPr>
          <w:lang w:val="el-GR"/>
        </w:rPr>
        <w:t>Ιστοσελίδες Χρηματοδοτών</w:t>
      </w:r>
      <w:r w:rsidRPr="00DD34B6">
        <w:rPr>
          <w:lang w:val="el-GR"/>
        </w:rPr>
        <w:t xml:space="preserve"> </w:t>
      </w:r>
    </w:p>
    <w:p w14:paraId="50057B38" w14:textId="77777777" w:rsidR="00167C90" w:rsidRDefault="00CF260D" w:rsidP="00167C90">
      <w:pPr>
        <w:spacing w:line="276" w:lineRule="auto"/>
        <w:ind w:firstLine="720"/>
        <w:jc w:val="both"/>
        <w:rPr>
          <w:lang w:val="el-GR"/>
        </w:rPr>
      </w:pPr>
      <w:r>
        <w:t>B</w:t>
      </w:r>
      <w:r w:rsidRPr="00645B26">
        <w:rPr>
          <w:lang w:val="el-GR"/>
        </w:rPr>
        <w:t xml:space="preserve">) </w:t>
      </w:r>
      <w:r w:rsidRPr="00DD34B6">
        <w:rPr>
          <w:lang w:val="el-GR"/>
        </w:rPr>
        <w:t>Μέσα κοινωνικής δικτύωσης (social media)</w:t>
      </w:r>
      <w:r w:rsidRPr="00471247">
        <w:rPr>
          <w:lang w:val="el-GR"/>
        </w:rPr>
        <w:t xml:space="preserve"> </w:t>
      </w:r>
    </w:p>
    <w:p w14:paraId="55F5F992" w14:textId="7D54FA71" w:rsidR="00F85AD9" w:rsidRPr="00DD34B6" w:rsidRDefault="00CF260D" w:rsidP="00167C90">
      <w:pPr>
        <w:spacing w:line="276" w:lineRule="auto"/>
        <w:ind w:firstLine="720"/>
        <w:jc w:val="both"/>
        <w:rPr>
          <w:lang w:val="el-GR"/>
        </w:rPr>
      </w:pPr>
      <w:r>
        <w:rPr>
          <w:lang w:val="el-GR"/>
        </w:rPr>
        <w:t xml:space="preserve">Γ) Άλλο </w:t>
      </w:r>
    </w:p>
    <w:p w14:paraId="58744B27" w14:textId="77777777" w:rsidR="00CF260D" w:rsidRPr="00DD34B6" w:rsidRDefault="00CF260D" w:rsidP="00CF260D">
      <w:pPr>
        <w:spacing w:line="276" w:lineRule="auto"/>
        <w:ind w:left="270" w:hanging="270"/>
        <w:jc w:val="both"/>
        <w:rPr>
          <w:b/>
          <w:lang w:val="el-GR"/>
        </w:rPr>
      </w:pPr>
      <w:r w:rsidRPr="00DD34B6">
        <w:rPr>
          <w:b/>
          <w:lang w:val="el-GR"/>
        </w:rPr>
        <w:t xml:space="preserve">ΙΙ. Στοιχεία </w:t>
      </w:r>
      <w:r>
        <w:rPr>
          <w:b/>
          <w:lang w:val="el-GR"/>
        </w:rPr>
        <w:t>Διοικητή/Νόμιμου Εκπροσώπου Φορέα</w:t>
      </w:r>
    </w:p>
    <w:p w14:paraId="0073ED57" w14:textId="77777777" w:rsidR="00CF260D" w:rsidRPr="00DD34B6" w:rsidRDefault="00CF260D" w:rsidP="00CF260D">
      <w:pPr>
        <w:pStyle w:val="ListParagraph"/>
        <w:numPr>
          <w:ilvl w:val="0"/>
          <w:numId w:val="5"/>
        </w:numPr>
        <w:spacing w:line="276" w:lineRule="auto"/>
        <w:jc w:val="both"/>
        <w:rPr>
          <w:lang w:val="el-GR"/>
        </w:rPr>
      </w:pPr>
      <w:r w:rsidRPr="00DD34B6">
        <w:rPr>
          <w:lang w:val="el-GR"/>
        </w:rPr>
        <w:t>Ονοματεπώνυμο</w:t>
      </w:r>
    </w:p>
    <w:p w14:paraId="7A64D1BB" w14:textId="77777777" w:rsidR="00CF260D" w:rsidRPr="00DD34B6" w:rsidRDefault="00CF260D" w:rsidP="00CF260D">
      <w:pPr>
        <w:pStyle w:val="ListParagraph"/>
        <w:numPr>
          <w:ilvl w:val="0"/>
          <w:numId w:val="5"/>
        </w:numPr>
        <w:spacing w:line="276" w:lineRule="auto"/>
        <w:jc w:val="both"/>
        <w:rPr>
          <w:lang w:val="el-GR"/>
        </w:rPr>
      </w:pPr>
      <w:r w:rsidRPr="00DD34B6">
        <w:rPr>
          <w:lang w:val="el-GR"/>
        </w:rPr>
        <w:t>Θέση</w:t>
      </w:r>
    </w:p>
    <w:p w14:paraId="08CEFCCE" w14:textId="77777777" w:rsidR="00CF260D" w:rsidRPr="00DD34B6" w:rsidRDefault="00CF260D" w:rsidP="00CF260D">
      <w:pPr>
        <w:pStyle w:val="ListParagraph"/>
        <w:numPr>
          <w:ilvl w:val="0"/>
          <w:numId w:val="5"/>
        </w:numPr>
        <w:spacing w:line="276" w:lineRule="auto"/>
        <w:jc w:val="both"/>
        <w:rPr>
          <w:lang w:val="el-GR"/>
        </w:rPr>
      </w:pPr>
      <w:r w:rsidRPr="00DD34B6">
        <w:rPr>
          <w:lang w:val="el-GR"/>
        </w:rPr>
        <w:t>Τηλέφωνο επικοινωνίας</w:t>
      </w:r>
    </w:p>
    <w:p w14:paraId="07C5323F" w14:textId="77777777" w:rsidR="00CF260D" w:rsidRPr="002C628D" w:rsidRDefault="00CF260D" w:rsidP="00CF260D">
      <w:pPr>
        <w:pStyle w:val="ListParagraph"/>
        <w:numPr>
          <w:ilvl w:val="0"/>
          <w:numId w:val="5"/>
        </w:numPr>
        <w:spacing w:line="276" w:lineRule="auto"/>
        <w:jc w:val="both"/>
        <w:rPr>
          <w:lang w:val="el-GR"/>
        </w:rPr>
      </w:pPr>
      <w:r w:rsidRPr="00DD34B6">
        <w:rPr>
          <w:lang w:val="el-GR"/>
        </w:rPr>
        <w:t>E-mail</w:t>
      </w:r>
    </w:p>
    <w:p w14:paraId="33255256" w14:textId="77777777" w:rsidR="00CF260D" w:rsidRPr="00DD34B6" w:rsidRDefault="00B103B1" w:rsidP="00CF260D">
      <w:pPr>
        <w:spacing w:line="276" w:lineRule="auto"/>
        <w:ind w:left="270" w:hanging="270"/>
        <w:jc w:val="both"/>
        <w:rPr>
          <w:b/>
          <w:lang w:val="el-GR"/>
        </w:rPr>
      </w:pPr>
      <w:r>
        <w:rPr>
          <w:b/>
          <w:lang w:val="el-GR"/>
        </w:rPr>
        <w:t>ΙΙΙ. Στοιχεία Κλινικής-</w:t>
      </w:r>
      <w:r w:rsidR="00CF260D" w:rsidRPr="00DD34B6">
        <w:rPr>
          <w:b/>
          <w:lang w:val="el-GR"/>
        </w:rPr>
        <w:t>Τμήματος-Μονάδας</w:t>
      </w:r>
      <w:r w:rsidR="00CF260D">
        <w:rPr>
          <w:b/>
          <w:lang w:val="el-GR"/>
        </w:rPr>
        <w:t xml:space="preserve"> του Φορέα</w:t>
      </w:r>
      <w:r>
        <w:rPr>
          <w:b/>
          <w:lang w:val="el-GR"/>
        </w:rPr>
        <w:t xml:space="preserve"> στον οποίο αφορά το αίτημα</w:t>
      </w:r>
    </w:p>
    <w:p w14:paraId="39D4709A" w14:textId="77777777" w:rsidR="00CF260D" w:rsidRPr="00DD34B6" w:rsidRDefault="00CF260D" w:rsidP="00CF260D">
      <w:pPr>
        <w:pStyle w:val="ListParagraph"/>
        <w:numPr>
          <w:ilvl w:val="0"/>
          <w:numId w:val="6"/>
        </w:numPr>
        <w:spacing w:line="276" w:lineRule="auto"/>
        <w:jc w:val="both"/>
        <w:rPr>
          <w:lang w:val="el-GR"/>
        </w:rPr>
      </w:pPr>
      <w:r w:rsidRPr="00DD34B6">
        <w:rPr>
          <w:lang w:val="el-GR"/>
        </w:rPr>
        <w:t>Τίτλος</w:t>
      </w:r>
    </w:p>
    <w:p w14:paraId="25F0A91A" w14:textId="77777777" w:rsidR="00CF260D" w:rsidRPr="00DD34B6" w:rsidRDefault="00CF260D" w:rsidP="00CF260D">
      <w:pPr>
        <w:pStyle w:val="ListParagraph"/>
        <w:numPr>
          <w:ilvl w:val="0"/>
          <w:numId w:val="6"/>
        </w:numPr>
        <w:spacing w:line="276" w:lineRule="auto"/>
        <w:jc w:val="both"/>
        <w:rPr>
          <w:lang w:val="el-GR"/>
        </w:rPr>
      </w:pPr>
      <w:r w:rsidRPr="00DD34B6">
        <w:rPr>
          <w:lang w:val="el-GR"/>
        </w:rPr>
        <w:t>Περιγραφή (Σκοπός, Ιστορικό, Παρεχόμενες Υπηρεσίες)</w:t>
      </w:r>
    </w:p>
    <w:p w14:paraId="1C94062A" w14:textId="77777777" w:rsidR="00CF260D" w:rsidRPr="00DD34B6" w:rsidRDefault="00CF260D" w:rsidP="00CF260D">
      <w:pPr>
        <w:pStyle w:val="ListParagraph"/>
        <w:numPr>
          <w:ilvl w:val="0"/>
          <w:numId w:val="6"/>
        </w:numPr>
        <w:spacing w:line="276" w:lineRule="auto"/>
        <w:jc w:val="both"/>
        <w:rPr>
          <w:lang w:val="el-GR"/>
        </w:rPr>
      </w:pPr>
      <w:r w:rsidRPr="00DD34B6">
        <w:rPr>
          <w:lang w:val="el-GR"/>
        </w:rPr>
        <w:t>Ονοματεπώνυμο Ιατρού Διευθυντή</w:t>
      </w:r>
      <w:r>
        <w:rPr>
          <w:lang w:val="el-GR"/>
        </w:rPr>
        <w:t>,</w:t>
      </w:r>
      <w:r w:rsidRPr="00DD34B6">
        <w:rPr>
          <w:lang w:val="el-GR"/>
        </w:rPr>
        <w:t xml:space="preserve"> Συντονιστή ή Επιστ. Υπεύθυνου </w:t>
      </w:r>
    </w:p>
    <w:p w14:paraId="75BD4A2D" w14:textId="77777777" w:rsidR="00CF260D" w:rsidRPr="00DD34B6" w:rsidRDefault="00CF260D" w:rsidP="00CF260D">
      <w:pPr>
        <w:pStyle w:val="ListParagraph"/>
        <w:numPr>
          <w:ilvl w:val="0"/>
          <w:numId w:val="6"/>
        </w:numPr>
        <w:spacing w:line="276" w:lineRule="auto"/>
        <w:jc w:val="both"/>
        <w:rPr>
          <w:lang w:val="el-GR"/>
        </w:rPr>
      </w:pPr>
      <w:r w:rsidRPr="00DD34B6">
        <w:rPr>
          <w:lang w:val="el-GR"/>
        </w:rPr>
        <w:t>Ειδικότητα</w:t>
      </w:r>
    </w:p>
    <w:p w14:paraId="79D3A724" w14:textId="77777777" w:rsidR="00CF260D" w:rsidRPr="00DD34B6" w:rsidRDefault="00CF260D" w:rsidP="00CF260D">
      <w:pPr>
        <w:pStyle w:val="ListParagraph"/>
        <w:numPr>
          <w:ilvl w:val="0"/>
          <w:numId w:val="6"/>
        </w:numPr>
        <w:spacing w:line="276" w:lineRule="auto"/>
        <w:jc w:val="both"/>
        <w:rPr>
          <w:lang w:val="el-GR"/>
        </w:rPr>
      </w:pPr>
      <w:r w:rsidRPr="00DD34B6">
        <w:rPr>
          <w:lang w:val="el-GR"/>
        </w:rPr>
        <w:t>Προσωπικό: Αριθμός Προσωπικού (έμμισθο, πλήρης ή μερική απασχόληση)</w:t>
      </w:r>
    </w:p>
    <w:p w14:paraId="47C00797" w14:textId="77777777" w:rsidR="00CF260D" w:rsidRPr="00DD34B6" w:rsidRDefault="00CF260D" w:rsidP="00CF260D">
      <w:pPr>
        <w:pStyle w:val="ListParagraph"/>
        <w:numPr>
          <w:ilvl w:val="0"/>
          <w:numId w:val="6"/>
        </w:numPr>
        <w:spacing w:line="276" w:lineRule="auto"/>
        <w:jc w:val="both"/>
        <w:rPr>
          <w:lang w:val="el-GR"/>
        </w:rPr>
      </w:pPr>
      <w:r w:rsidRPr="00DD34B6">
        <w:rPr>
          <w:lang w:val="el-GR"/>
        </w:rPr>
        <w:t>Αριθμός ασθενών ετησίως</w:t>
      </w:r>
    </w:p>
    <w:p w14:paraId="2CEFFAE8" w14:textId="77777777" w:rsidR="00CF260D" w:rsidRPr="00DD34B6" w:rsidRDefault="00CF260D" w:rsidP="00CF260D">
      <w:pPr>
        <w:pStyle w:val="ListParagraph"/>
        <w:numPr>
          <w:ilvl w:val="0"/>
          <w:numId w:val="6"/>
        </w:numPr>
        <w:spacing w:line="276" w:lineRule="auto"/>
        <w:jc w:val="both"/>
        <w:rPr>
          <w:lang w:val="el-GR"/>
        </w:rPr>
      </w:pPr>
      <w:r w:rsidRPr="00DD34B6">
        <w:rPr>
          <w:lang w:val="el-GR"/>
        </w:rPr>
        <w:t>Προηγούμενες δωρεές</w:t>
      </w:r>
      <w:r w:rsidR="00B103B1">
        <w:rPr>
          <w:lang w:val="el-GR"/>
        </w:rPr>
        <w:t xml:space="preserve"> κατά την τελευταία πενταετία</w:t>
      </w:r>
    </w:p>
    <w:p w14:paraId="0D7961F6" w14:textId="77777777" w:rsidR="00CF260D" w:rsidRPr="00DD34B6" w:rsidRDefault="00CF260D" w:rsidP="00CF260D">
      <w:pPr>
        <w:spacing w:line="276" w:lineRule="auto"/>
        <w:jc w:val="both"/>
        <w:rPr>
          <w:b/>
          <w:lang w:val="el-GR"/>
        </w:rPr>
      </w:pPr>
      <w:r w:rsidRPr="00DD34B6">
        <w:rPr>
          <w:b/>
        </w:rPr>
        <w:t>IV</w:t>
      </w:r>
      <w:r>
        <w:rPr>
          <w:b/>
          <w:lang w:val="el-GR"/>
        </w:rPr>
        <w:t>. Περιγραφή Α</w:t>
      </w:r>
      <w:r w:rsidRPr="00DD34B6">
        <w:rPr>
          <w:b/>
          <w:lang w:val="el-GR"/>
        </w:rPr>
        <w:t>ιτήματος</w:t>
      </w:r>
    </w:p>
    <w:p w14:paraId="04AFDF61" w14:textId="77777777" w:rsidR="00CF260D" w:rsidRDefault="00CF260D" w:rsidP="00CF260D">
      <w:pPr>
        <w:pStyle w:val="ListParagraph"/>
        <w:numPr>
          <w:ilvl w:val="0"/>
          <w:numId w:val="7"/>
        </w:numPr>
        <w:spacing w:after="0" w:line="276" w:lineRule="auto"/>
        <w:jc w:val="both"/>
        <w:rPr>
          <w:lang w:val="el-GR"/>
        </w:rPr>
      </w:pPr>
      <w:r>
        <w:rPr>
          <w:lang w:val="el-GR"/>
        </w:rPr>
        <w:t>Τίτλος</w:t>
      </w:r>
      <w:r w:rsidR="00B103B1">
        <w:rPr>
          <w:lang w:val="el-GR"/>
        </w:rPr>
        <w:t xml:space="preserve"> </w:t>
      </w:r>
      <w:r w:rsidR="00F85AD9" w:rsidRPr="00F85AD9">
        <w:rPr>
          <w:lang w:val="el-GR"/>
        </w:rPr>
        <w:t>Αιτήματος</w:t>
      </w:r>
      <w:r w:rsidR="00F85AD9">
        <w:rPr>
          <w:lang w:val="el-GR"/>
        </w:rPr>
        <w:t xml:space="preserve"> </w:t>
      </w:r>
      <w:r w:rsidR="00F85AD9" w:rsidRPr="00DD34B6">
        <w:rPr>
          <w:lang w:val="el-GR"/>
        </w:rPr>
        <w:t>στα Ελληνικά</w:t>
      </w:r>
      <w:r w:rsidR="00F85AD9">
        <w:rPr>
          <w:lang w:val="el-GR"/>
        </w:rPr>
        <w:t>.</w:t>
      </w:r>
    </w:p>
    <w:p w14:paraId="6A194AE0" w14:textId="77777777" w:rsidR="00B103B1" w:rsidRPr="00DD34B6" w:rsidRDefault="00B103B1" w:rsidP="00CF260D">
      <w:pPr>
        <w:pStyle w:val="ListParagraph"/>
        <w:numPr>
          <w:ilvl w:val="0"/>
          <w:numId w:val="7"/>
        </w:numPr>
        <w:spacing w:after="0" w:line="276" w:lineRule="auto"/>
        <w:jc w:val="both"/>
        <w:rPr>
          <w:lang w:val="el-GR"/>
        </w:rPr>
      </w:pPr>
      <w:r>
        <w:rPr>
          <w:lang w:val="el-GR"/>
        </w:rPr>
        <w:t xml:space="preserve">Τίτλος </w:t>
      </w:r>
      <w:r w:rsidR="00F85AD9" w:rsidRPr="00F85AD9">
        <w:rPr>
          <w:lang w:val="el-GR"/>
        </w:rPr>
        <w:t>Αιτήματος</w:t>
      </w:r>
      <w:r w:rsidR="00F85AD9" w:rsidRPr="00DD34B6">
        <w:rPr>
          <w:lang w:val="el-GR"/>
        </w:rPr>
        <w:t xml:space="preserve"> στα Αγγλικά</w:t>
      </w:r>
      <w:r w:rsidR="00CD0D5E">
        <w:rPr>
          <w:lang w:val="el-GR"/>
        </w:rPr>
        <w:t>.</w:t>
      </w:r>
      <w:r>
        <w:rPr>
          <w:lang w:val="el-GR"/>
        </w:rPr>
        <w:t xml:space="preserve"> </w:t>
      </w:r>
    </w:p>
    <w:p w14:paraId="675A6DE1" w14:textId="77777777" w:rsidR="00CF260D" w:rsidRPr="00DD34B6" w:rsidRDefault="00CF260D" w:rsidP="00CF260D">
      <w:pPr>
        <w:pStyle w:val="ListParagraph"/>
        <w:numPr>
          <w:ilvl w:val="0"/>
          <w:numId w:val="7"/>
        </w:numPr>
        <w:spacing w:after="0" w:line="276" w:lineRule="auto"/>
        <w:jc w:val="both"/>
        <w:rPr>
          <w:lang w:val="el-GR"/>
        </w:rPr>
      </w:pPr>
      <w:r>
        <w:rPr>
          <w:lang w:val="el-GR"/>
        </w:rPr>
        <w:t>Περιγραφή</w:t>
      </w:r>
      <w:r w:rsidRPr="00DD34B6">
        <w:rPr>
          <w:lang w:val="el-GR"/>
        </w:rPr>
        <w:t xml:space="preserve"> αναγκαιότητα</w:t>
      </w:r>
      <w:r>
        <w:rPr>
          <w:lang w:val="el-GR"/>
        </w:rPr>
        <w:t>ς, ομάδας-στόχου, εκτιμώμενου αριθμού επωφελούμενων, προβλεπόμενων αποτελεσμάτων</w:t>
      </w:r>
      <w:r w:rsidR="00CD0D5E">
        <w:rPr>
          <w:lang w:val="el-GR"/>
        </w:rPr>
        <w:t xml:space="preserve"> </w:t>
      </w:r>
      <w:r w:rsidRPr="00DD34B6">
        <w:rPr>
          <w:lang w:val="el-GR"/>
        </w:rPr>
        <w:t xml:space="preserve">και </w:t>
      </w:r>
      <w:r>
        <w:rPr>
          <w:lang w:val="el-GR"/>
        </w:rPr>
        <w:t>ευρύτερου κοινωνικού αντικτύπου</w:t>
      </w:r>
      <w:r w:rsidRPr="00DD34B6">
        <w:rPr>
          <w:lang w:val="el-GR"/>
        </w:rPr>
        <w:t xml:space="preserve"> της δωρεάς. (Για τη συμπλήρωση του πεδίου αυτού </w:t>
      </w:r>
      <w:r w:rsidR="00CD0D5E">
        <w:rPr>
          <w:lang w:val="el-GR"/>
        </w:rPr>
        <w:t xml:space="preserve">οι αιτούντες </w:t>
      </w:r>
      <w:r w:rsidR="00F85AD9">
        <w:rPr>
          <w:lang w:val="el-GR"/>
        </w:rPr>
        <w:t xml:space="preserve">παρακαλούνται </w:t>
      </w:r>
      <w:r w:rsidR="00CD0D5E">
        <w:rPr>
          <w:lang w:val="el-GR"/>
        </w:rPr>
        <w:t xml:space="preserve">να συμβουλεύονται </w:t>
      </w:r>
      <w:r w:rsidRPr="00DD34B6">
        <w:rPr>
          <w:lang w:val="el-GR"/>
        </w:rPr>
        <w:t>το άρθρο 1 στην ενότητα Ε</w:t>
      </w:r>
      <w:r>
        <w:rPr>
          <w:lang w:val="el-GR"/>
        </w:rPr>
        <w:t>.</w:t>
      </w:r>
      <w:r w:rsidRPr="00DD34B6">
        <w:rPr>
          <w:lang w:val="el-GR"/>
        </w:rPr>
        <w:t xml:space="preserve"> «Κριτήρια &amp; Διαδικασία Αξιολόγησης» των Όρων και Προϋποθέσεων Συμμετοχής στο Πρόγραμμα)</w:t>
      </w:r>
      <w:r>
        <w:rPr>
          <w:lang w:val="el-GR"/>
        </w:rPr>
        <w:t>.</w:t>
      </w:r>
    </w:p>
    <w:p w14:paraId="1C38CA63" w14:textId="77777777" w:rsidR="00D926DF" w:rsidRDefault="00CF260D" w:rsidP="00CF260D">
      <w:pPr>
        <w:pStyle w:val="ListParagraph"/>
        <w:numPr>
          <w:ilvl w:val="0"/>
          <w:numId w:val="7"/>
        </w:numPr>
        <w:spacing w:after="0" w:line="276" w:lineRule="auto"/>
        <w:jc w:val="both"/>
        <w:rPr>
          <w:lang w:val="el-GR"/>
        </w:rPr>
      </w:pPr>
      <w:r w:rsidRPr="00DD34B6">
        <w:rPr>
          <w:lang w:val="el-GR"/>
        </w:rPr>
        <w:t xml:space="preserve">Περιγραφή υφιστάμενου και αιτηθέντος </w:t>
      </w:r>
      <w:r>
        <w:rPr>
          <w:lang w:val="el-GR"/>
        </w:rPr>
        <w:t xml:space="preserve">ιατροτεχνολογικού </w:t>
      </w:r>
      <w:r w:rsidRPr="00DD34B6">
        <w:rPr>
          <w:lang w:val="el-GR"/>
        </w:rPr>
        <w:t>εξοπλισμού</w:t>
      </w:r>
      <w:r>
        <w:rPr>
          <w:lang w:val="el-GR"/>
        </w:rPr>
        <w:t xml:space="preserve"> </w:t>
      </w:r>
      <w:r w:rsidRPr="00DD34B6">
        <w:rPr>
          <w:lang w:val="el-GR"/>
        </w:rPr>
        <w:t>(</w:t>
      </w:r>
      <w:r>
        <w:rPr>
          <w:lang w:val="el-GR"/>
        </w:rPr>
        <w:t xml:space="preserve">Να σημειωθούν, μεταξύ άλλων, η </w:t>
      </w:r>
      <w:r w:rsidRPr="00DD34B6">
        <w:rPr>
          <w:lang w:val="el-GR"/>
        </w:rPr>
        <w:t xml:space="preserve">ηλικία και προδιαγραφές υφιστάμενου εξοπλισμού, </w:t>
      </w:r>
      <w:r>
        <w:rPr>
          <w:lang w:val="el-GR"/>
        </w:rPr>
        <w:t xml:space="preserve">η </w:t>
      </w:r>
      <w:r w:rsidRPr="00DD34B6">
        <w:rPr>
          <w:lang w:val="el-GR"/>
        </w:rPr>
        <w:t>αξιοποίηση παλαιού εξοπλισμού σε περίπτωση αντικατάστασής του</w:t>
      </w:r>
      <w:r>
        <w:rPr>
          <w:lang w:val="el-GR"/>
        </w:rPr>
        <w:t xml:space="preserve">, οι </w:t>
      </w:r>
      <w:r w:rsidRPr="00DD34B6">
        <w:rPr>
          <w:lang w:val="el-GR"/>
        </w:rPr>
        <w:t>λειτουργικές τεχνικές προ</w:t>
      </w:r>
      <w:r>
        <w:rPr>
          <w:lang w:val="el-GR"/>
        </w:rPr>
        <w:t>διαγραφές του αιτηθέντος εξοπλισμού και η διάθεση αποδοχής ανακατασκευασμένου μηχανήματος</w:t>
      </w:r>
      <w:r w:rsidRPr="00DD34B6">
        <w:rPr>
          <w:lang w:val="el-GR"/>
        </w:rPr>
        <w:t xml:space="preserve">. </w:t>
      </w:r>
      <w:r>
        <w:rPr>
          <w:lang w:val="el-GR"/>
        </w:rPr>
        <w:t xml:space="preserve">Αν το αίτημα αφορά σε ανακαίνιση χώρου να σημειωθούν, όπου αυτό εμπίπτει, η ηλικία του υφιστάμενου κτηρίου, η </w:t>
      </w:r>
    </w:p>
    <w:p w14:paraId="13365045" w14:textId="49B8E9DE" w:rsidR="00CF260D" w:rsidRPr="00DD34B6" w:rsidRDefault="00CF260D" w:rsidP="00D926DF">
      <w:pPr>
        <w:pStyle w:val="ListParagraph"/>
        <w:spacing w:after="0" w:line="276" w:lineRule="auto"/>
        <w:jc w:val="both"/>
        <w:rPr>
          <w:lang w:val="el-GR"/>
        </w:rPr>
      </w:pPr>
      <w:r>
        <w:rPr>
          <w:lang w:val="el-GR"/>
        </w:rPr>
        <w:t>χρονολογία της πιο πρόσφατης ανακαίνισης/ανακατασκευής του, η ανάγκη ή μη έκδοσης οικοδομικής άδειας, η εξασφάλιση των σχετικών τεχνικών μελετών)</w:t>
      </w:r>
      <w:r w:rsidR="00CD0D5E">
        <w:rPr>
          <w:lang w:val="el-GR"/>
        </w:rPr>
        <w:t>.</w:t>
      </w:r>
    </w:p>
    <w:p w14:paraId="25B22063" w14:textId="77777777" w:rsidR="00CF260D" w:rsidRDefault="00CF260D" w:rsidP="00CF260D">
      <w:pPr>
        <w:pStyle w:val="ListParagraph"/>
        <w:numPr>
          <w:ilvl w:val="0"/>
          <w:numId w:val="7"/>
        </w:numPr>
        <w:spacing w:after="0" w:line="276" w:lineRule="auto"/>
        <w:jc w:val="both"/>
        <w:rPr>
          <w:lang w:val="el-GR"/>
        </w:rPr>
      </w:pPr>
      <w:r>
        <w:rPr>
          <w:lang w:val="el-GR"/>
        </w:rPr>
        <w:t>Περιγραφή χ</w:t>
      </w:r>
      <w:r w:rsidRPr="00DD34B6">
        <w:rPr>
          <w:lang w:val="el-GR"/>
        </w:rPr>
        <w:t>ρονοδι</w:t>
      </w:r>
      <w:r>
        <w:rPr>
          <w:lang w:val="el-GR"/>
        </w:rPr>
        <w:t>αγράμματος</w:t>
      </w:r>
      <w:r w:rsidRPr="00DD34B6">
        <w:rPr>
          <w:lang w:val="el-GR"/>
        </w:rPr>
        <w:t xml:space="preserve"> υλοποίησης</w:t>
      </w:r>
      <w:r w:rsidR="00CD0D5E">
        <w:rPr>
          <w:lang w:val="el-GR"/>
        </w:rPr>
        <w:t>.</w:t>
      </w:r>
    </w:p>
    <w:p w14:paraId="3C6348B4" w14:textId="77777777" w:rsidR="00167C90" w:rsidRDefault="00167C90" w:rsidP="00167C90">
      <w:pPr>
        <w:pStyle w:val="ListParagraph"/>
        <w:spacing w:after="0" w:line="276" w:lineRule="auto"/>
        <w:jc w:val="both"/>
        <w:rPr>
          <w:lang w:val="el-GR"/>
        </w:rPr>
      </w:pPr>
    </w:p>
    <w:p w14:paraId="3D914E15" w14:textId="77777777" w:rsidR="00CF260D" w:rsidRDefault="00CF260D" w:rsidP="00CF260D">
      <w:pPr>
        <w:pStyle w:val="ListParagraph"/>
        <w:numPr>
          <w:ilvl w:val="0"/>
          <w:numId w:val="7"/>
        </w:numPr>
        <w:spacing w:after="0" w:line="276" w:lineRule="auto"/>
        <w:jc w:val="both"/>
        <w:rPr>
          <w:lang w:val="el-GR"/>
        </w:rPr>
      </w:pPr>
      <w:r>
        <w:rPr>
          <w:lang w:val="el-GR"/>
        </w:rPr>
        <w:t>Περιγραφή του τρόπου διασφάλισης της βιωσιμότητα</w:t>
      </w:r>
      <w:r w:rsidRPr="00DD34B6">
        <w:rPr>
          <w:lang w:val="el-GR"/>
        </w:rPr>
        <w:t>ς της δωρεάς (επάρκεια προσωπικού</w:t>
      </w:r>
      <w:r>
        <w:rPr>
          <w:lang w:val="el-GR"/>
        </w:rPr>
        <w:t>, κάλυψη</w:t>
      </w:r>
      <w:r w:rsidRPr="00DD34B6">
        <w:rPr>
          <w:lang w:val="el-GR"/>
        </w:rPr>
        <w:t xml:space="preserve"> </w:t>
      </w:r>
      <w:r>
        <w:rPr>
          <w:lang w:val="el-GR"/>
        </w:rPr>
        <w:t>αναλώσιμων και συντήρησης σε βάθος χρόνου</w:t>
      </w:r>
      <w:r w:rsidRPr="00DD34B6">
        <w:rPr>
          <w:lang w:val="el-GR"/>
        </w:rPr>
        <w:t>)</w:t>
      </w:r>
      <w:r w:rsidR="00CD0D5E">
        <w:rPr>
          <w:lang w:val="el-GR"/>
        </w:rPr>
        <w:t>.</w:t>
      </w:r>
    </w:p>
    <w:p w14:paraId="0A6D467C" w14:textId="77777777" w:rsidR="00CF260D" w:rsidRPr="004C3074" w:rsidRDefault="00CD0D5E" w:rsidP="00CF260D">
      <w:pPr>
        <w:pStyle w:val="ListParagraph"/>
        <w:numPr>
          <w:ilvl w:val="0"/>
          <w:numId w:val="7"/>
        </w:numPr>
        <w:spacing w:after="0" w:line="276" w:lineRule="auto"/>
        <w:jc w:val="both"/>
        <w:rPr>
          <w:lang w:val="el-GR"/>
        </w:rPr>
      </w:pPr>
      <w:r>
        <w:rPr>
          <w:lang w:val="el-GR"/>
        </w:rPr>
        <w:t xml:space="preserve">Αναλυτικός Προϋπολογισμός </w:t>
      </w:r>
      <w:r w:rsidR="00CF260D">
        <w:rPr>
          <w:lang w:val="el-GR"/>
        </w:rPr>
        <w:t>σε ευρώ (€),</w:t>
      </w:r>
      <w:r w:rsidR="00CF260D" w:rsidRPr="004C3074">
        <w:rPr>
          <w:lang w:val="el-GR"/>
        </w:rPr>
        <w:t xml:space="preserve"> συμπ. Φ.Π.Α.</w:t>
      </w:r>
      <w:r w:rsidR="00CF260D">
        <w:rPr>
          <w:lang w:val="el-GR"/>
        </w:rPr>
        <w:t>,</w:t>
      </w:r>
      <w:r w:rsidR="00CF260D" w:rsidRPr="004C3074">
        <w:rPr>
          <w:lang w:val="el-GR"/>
        </w:rPr>
        <w:t xml:space="preserve"> σύμφωνα με τα δεδομένα της αγοράς. Ο προϋπολογισμός πρέπει να αναλύεται με σαφήνεια, να τεκμηριώνεται από ανάλογη οικονομική προσφορά και το ύψος του να αντικατοπτρίζει και να διασφαλίζει την ορθή ισορροπία μεταξύ του κόστους της προτεινόμενης δωρεάς, της ανάγκης αυτής καθώς και </w:t>
      </w:r>
      <w:r w:rsidR="00CF260D">
        <w:rPr>
          <w:lang w:val="el-GR"/>
        </w:rPr>
        <w:t>του επιδιωκόμενου αποτελέσματος</w:t>
      </w:r>
      <w:r>
        <w:rPr>
          <w:lang w:val="el-GR"/>
        </w:rPr>
        <w:t>.</w:t>
      </w:r>
    </w:p>
    <w:p w14:paraId="1D35C822" w14:textId="77777777" w:rsidR="00CF260D" w:rsidRDefault="00CF260D" w:rsidP="00CF260D">
      <w:pPr>
        <w:pStyle w:val="ListParagraph"/>
        <w:numPr>
          <w:ilvl w:val="0"/>
          <w:numId w:val="7"/>
        </w:numPr>
        <w:spacing w:after="0" w:line="276" w:lineRule="auto"/>
        <w:rPr>
          <w:rFonts w:eastAsia="Times New Roman" w:cstheme="minorHAnsi"/>
          <w:lang w:val="el-GR"/>
        </w:rPr>
      </w:pPr>
      <w:r w:rsidRPr="00DD34B6">
        <w:rPr>
          <w:rFonts w:eastAsia="Times New Roman" w:cstheme="minorHAnsi"/>
          <w:lang w:val="el-GR"/>
        </w:rPr>
        <w:t>Δυνατότητα χρηματοδότησης της δωρεάς από εναλλακτικές πηγές χρηματοδότησης</w:t>
      </w:r>
      <w:r w:rsidRPr="00E107B1">
        <w:rPr>
          <w:rFonts w:eastAsia="Times New Roman" w:cstheme="minorHAnsi"/>
          <w:lang w:val="el-GR"/>
        </w:rPr>
        <w:t>,</w:t>
      </w:r>
      <w:r w:rsidRPr="00DD34B6">
        <w:rPr>
          <w:rFonts w:eastAsia="Times New Roman" w:cstheme="minorHAnsi"/>
          <w:lang w:val="el-GR"/>
        </w:rPr>
        <w:t xml:space="preserve"> όπως μέσω Δημοσίου, Περιφέρειας, ΕΣΠΑ κ</w:t>
      </w:r>
      <w:r>
        <w:rPr>
          <w:rFonts w:eastAsia="Times New Roman" w:cstheme="minorHAnsi"/>
          <w:lang w:val="el-GR"/>
        </w:rPr>
        <w:t>.</w:t>
      </w:r>
      <w:r w:rsidR="00CD0D5E">
        <w:rPr>
          <w:rFonts w:eastAsia="Times New Roman" w:cstheme="minorHAnsi"/>
          <w:lang w:val="el-GR"/>
        </w:rPr>
        <w:t>λπ..</w:t>
      </w:r>
    </w:p>
    <w:p w14:paraId="334B85F6" w14:textId="77777777" w:rsidR="00CF260D" w:rsidRDefault="00CF260D" w:rsidP="00F85AD9">
      <w:pPr>
        <w:pStyle w:val="ListParagraph"/>
        <w:numPr>
          <w:ilvl w:val="0"/>
          <w:numId w:val="7"/>
        </w:numPr>
        <w:spacing w:after="0" w:line="276" w:lineRule="auto"/>
        <w:rPr>
          <w:rFonts w:eastAsia="Times New Roman" w:cstheme="minorHAnsi"/>
          <w:lang w:val="el-GR"/>
        </w:rPr>
      </w:pPr>
      <w:r>
        <w:rPr>
          <w:rFonts w:eastAsia="Times New Roman" w:cstheme="minorHAnsi"/>
          <w:lang w:val="el-GR"/>
        </w:rPr>
        <w:t xml:space="preserve">Επισύναψη επιστολής σύμφωνης γνώμης Διοικητή (συμπλήρωση μόνο σε περίπτωση που αίτηση </w:t>
      </w:r>
      <w:r w:rsidRPr="00E107B1">
        <w:rPr>
          <w:rFonts w:eastAsia="Times New Roman" w:cstheme="minorHAnsi"/>
          <w:lang w:val="el-GR"/>
        </w:rPr>
        <w:t>υποβ</w:t>
      </w:r>
      <w:r w:rsidR="00CD0D5E">
        <w:rPr>
          <w:rFonts w:eastAsia="Times New Roman" w:cstheme="minorHAnsi"/>
          <w:lang w:val="el-GR"/>
        </w:rPr>
        <w:t>άλλεται από νόμιμο εκπρόσωπο μη κερδοσκοπικού οργανισμού</w:t>
      </w:r>
      <w:r>
        <w:rPr>
          <w:rFonts w:eastAsia="Times New Roman" w:cstheme="minorHAnsi"/>
          <w:lang w:val="el-GR"/>
        </w:rPr>
        <w:t xml:space="preserve"> κ.λπ.)</w:t>
      </w:r>
      <w:r w:rsidR="00CD0D5E">
        <w:rPr>
          <w:rFonts w:eastAsia="Times New Roman" w:cstheme="minorHAnsi"/>
          <w:lang w:val="el-GR"/>
        </w:rPr>
        <w:t>.</w:t>
      </w:r>
    </w:p>
    <w:p w14:paraId="735EFE63" w14:textId="77777777" w:rsidR="00F85AD9" w:rsidRPr="00F85AD9" w:rsidRDefault="00F85AD9" w:rsidP="00F85AD9">
      <w:pPr>
        <w:pStyle w:val="ListParagraph"/>
        <w:spacing w:after="0" w:line="276" w:lineRule="auto"/>
        <w:rPr>
          <w:rFonts w:eastAsia="Times New Roman" w:cstheme="minorHAnsi"/>
          <w:lang w:val="el-GR"/>
        </w:rPr>
      </w:pPr>
    </w:p>
    <w:p w14:paraId="1E521BDF" w14:textId="77777777" w:rsidR="00CF260D" w:rsidRPr="00DD34B6" w:rsidRDefault="00CF260D" w:rsidP="00CF260D">
      <w:pPr>
        <w:jc w:val="both"/>
        <w:rPr>
          <w:b/>
          <w:lang w:val="el-GR"/>
        </w:rPr>
      </w:pPr>
      <w:r>
        <w:rPr>
          <w:b/>
          <w:lang w:val="el-GR"/>
        </w:rPr>
        <w:t>Ζ</w:t>
      </w:r>
      <w:r w:rsidRPr="00DD34B6">
        <w:rPr>
          <w:b/>
          <w:lang w:val="el-GR"/>
        </w:rPr>
        <w:t>. Ανακοίνωση Αποτελεσμάτων</w:t>
      </w:r>
    </w:p>
    <w:p w14:paraId="4F03EFE2" w14:textId="77777777" w:rsidR="00CF260D" w:rsidRPr="00471247" w:rsidRDefault="00CF260D" w:rsidP="00CF260D">
      <w:pPr>
        <w:jc w:val="both"/>
        <w:rPr>
          <w:lang w:val="el-GR"/>
        </w:rPr>
      </w:pPr>
      <w:r w:rsidRPr="00DD34B6">
        <w:rPr>
          <w:lang w:val="el-GR"/>
        </w:rPr>
        <w:t xml:space="preserve">Τα αποτελέσματα της δημόσιας πρόσκλησης θα ανακοινωθούν την </w:t>
      </w:r>
      <w:r>
        <w:rPr>
          <w:i/>
          <w:lang w:val="el-GR"/>
        </w:rPr>
        <w:t xml:space="preserve">Παρασκευή 14 Ιουνίου 2019, έως τις 5.μ.μ. </w:t>
      </w:r>
      <w:r w:rsidRPr="00DD34B6">
        <w:rPr>
          <w:lang w:val="el-GR"/>
        </w:rPr>
        <w:t xml:space="preserve"> Όλοι οι αιτούντες θα ενημερωθούν για τα αποτελέσματα της δημόσιας πρόσκλησης μέσω </w:t>
      </w:r>
      <w:r w:rsidRPr="00DD34B6">
        <w:t>e</w:t>
      </w:r>
      <w:r w:rsidRPr="00DD34B6">
        <w:rPr>
          <w:lang w:val="el-GR"/>
        </w:rPr>
        <w:t>-</w:t>
      </w:r>
      <w:r w:rsidRPr="00DD34B6">
        <w:t>mail</w:t>
      </w:r>
      <w:r w:rsidRPr="00DD34B6">
        <w:rPr>
          <w:lang w:val="el-GR"/>
        </w:rPr>
        <w:t xml:space="preserve">, </w:t>
      </w:r>
      <w:r>
        <w:rPr>
          <w:lang w:val="el-GR"/>
        </w:rPr>
        <w:br/>
      </w:r>
      <w:r w:rsidRPr="00DD34B6">
        <w:rPr>
          <w:lang w:val="el-GR"/>
        </w:rPr>
        <w:t xml:space="preserve">ενώ </w:t>
      </w:r>
      <w:r>
        <w:rPr>
          <w:lang w:val="el-GR"/>
        </w:rPr>
        <w:t>η λίστα των φορέων που θα ενταχθούν στο Πρόγραμμα</w:t>
      </w:r>
      <w:r w:rsidRPr="00DD34B6">
        <w:rPr>
          <w:lang w:val="el-GR"/>
        </w:rPr>
        <w:t xml:space="preserve"> </w:t>
      </w:r>
      <w:r w:rsidR="00CD0D5E">
        <w:rPr>
          <w:lang w:val="el-GR"/>
        </w:rPr>
        <w:t xml:space="preserve">θα </w:t>
      </w:r>
      <w:r w:rsidRPr="00DD34B6">
        <w:rPr>
          <w:lang w:val="el-GR"/>
        </w:rPr>
        <w:t xml:space="preserve">αναρτηθεί στις ιστοσελίδες των χρηματοδοτών του Προγράμματος: </w:t>
      </w:r>
      <w:hyperlink r:id="rId9" w:history="1">
        <w:r w:rsidRPr="00DD34B6">
          <w:rPr>
            <w:rStyle w:val="Hyperlink"/>
          </w:rPr>
          <w:t>www</w:t>
        </w:r>
        <w:r w:rsidRPr="00DD34B6">
          <w:rPr>
            <w:rStyle w:val="Hyperlink"/>
            <w:lang w:val="el-GR"/>
          </w:rPr>
          <w:t>.</w:t>
        </w:r>
        <w:r w:rsidRPr="00DD34B6">
          <w:rPr>
            <w:rStyle w:val="Hyperlink"/>
          </w:rPr>
          <w:t>latsis</w:t>
        </w:r>
        <w:r w:rsidRPr="00DD34B6">
          <w:rPr>
            <w:rStyle w:val="Hyperlink"/>
            <w:lang w:val="el-GR"/>
          </w:rPr>
          <w:t>-</w:t>
        </w:r>
        <w:r w:rsidRPr="00DD34B6">
          <w:rPr>
            <w:rStyle w:val="Hyperlink"/>
          </w:rPr>
          <w:t>foundation</w:t>
        </w:r>
        <w:r w:rsidRPr="00DD34B6">
          <w:rPr>
            <w:rStyle w:val="Hyperlink"/>
            <w:lang w:val="el-GR"/>
          </w:rPr>
          <w:t>.</w:t>
        </w:r>
        <w:r w:rsidRPr="00DD34B6">
          <w:rPr>
            <w:rStyle w:val="Hyperlink"/>
          </w:rPr>
          <w:t>org</w:t>
        </w:r>
      </w:hyperlink>
      <w:r w:rsidRPr="00DD34B6">
        <w:rPr>
          <w:lang w:val="el-GR"/>
        </w:rPr>
        <w:t xml:space="preserve"> και </w:t>
      </w:r>
      <w:hyperlink r:id="rId10" w:history="1">
        <w:r w:rsidRPr="00DD34B6">
          <w:rPr>
            <w:rStyle w:val="Hyperlink"/>
            <w:lang w:val="el-GR"/>
          </w:rPr>
          <w:t>www.syn-enosis.gr</w:t>
        </w:r>
      </w:hyperlink>
      <w:r w:rsidRPr="00DD34B6">
        <w:rPr>
          <w:lang w:val="el-GR"/>
        </w:rPr>
        <w:t>.</w:t>
      </w:r>
    </w:p>
    <w:p w14:paraId="6516A1F1" w14:textId="77777777" w:rsidR="00CF260D" w:rsidRPr="00DD34B6" w:rsidRDefault="00CF260D" w:rsidP="00CF260D">
      <w:pPr>
        <w:jc w:val="both"/>
        <w:rPr>
          <w:b/>
          <w:lang w:val="el-GR"/>
        </w:rPr>
      </w:pPr>
      <w:r>
        <w:rPr>
          <w:b/>
          <w:lang w:val="el-GR"/>
        </w:rPr>
        <w:t>Η</w:t>
      </w:r>
      <w:r w:rsidRPr="00DD34B6">
        <w:rPr>
          <w:b/>
          <w:lang w:val="el-GR"/>
        </w:rPr>
        <w:t xml:space="preserve">. Συμβάσεις Χρηματοδότησης </w:t>
      </w:r>
    </w:p>
    <w:p w14:paraId="304F8985" w14:textId="77777777" w:rsidR="00CF260D" w:rsidRPr="00DD34B6" w:rsidRDefault="00CF260D" w:rsidP="00CF260D">
      <w:pPr>
        <w:jc w:val="both"/>
        <w:rPr>
          <w:lang w:val="el-GR"/>
        </w:rPr>
      </w:pPr>
      <w:r w:rsidRPr="00DD34B6">
        <w:rPr>
          <w:lang w:val="el-GR"/>
        </w:rPr>
        <w:t xml:space="preserve">Για κάθε δωρεά που εγκρίνεται να ενταχθεί στο Πρόγραμμα θα συνάπτεται σύμβαση μεταξύ των </w:t>
      </w:r>
      <w:r>
        <w:rPr>
          <w:lang w:val="el-GR"/>
        </w:rPr>
        <w:t>χρηματοδοτών, του φορέα Δημόσιας Υγείας, του προμηθευτή ή/και άλλων συμβαλλόμενων μερών που σχετίζονται με την</w:t>
      </w:r>
      <w:r w:rsidRPr="00DD34B6">
        <w:rPr>
          <w:lang w:val="el-GR"/>
        </w:rPr>
        <w:t xml:space="preserve"> υλοποίηση της δωρεάς. Για την </w:t>
      </w:r>
      <w:r>
        <w:rPr>
          <w:lang w:val="el-GR"/>
        </w:rPr>
        <w:t>κατάρτιση της εκάστοτε σύμβασης</w:t>
      </w:r>
      <w:r w:rsidRPr="00DD34B6">
        <w:rPr>
          <w:lang w:val="el-GR"/>
        </w:rPr>
        <w:t xml:space="preserve"> είναι απαραίτητο το πρακτικό αποδοχής δωρεάς από το αρμόδιο όργανο του εκάστοτε φορέα Δημόσιας Υγείας.</w:t>
      </w:r>
    </w:p>
    <w:p w14:paraId="765B8D87" w14:textId="77777777" w:rsidR="00CF260D" w:rsidRPr="00DD34B6" w:rsidRDefault="00CF260D" w:rsidP="00CF260D">
      <w:pPr>
        <w:jc w:val="both"/>
        <w:rPr>
          <w:lang w:val="el-GR"/>
        </w:rPr>
      </w:pPr>
      <w:r w:rsidRPr="00DD34B6">
        <w:rPr>
          <w:lang w:val="el-GR"/>
        </w:rPr>
        <w:t xml:space="preserve">Η σύμβαση θα περιλαμβάνει, μεταξύ άλλων, όρους σχετικά με τα ακόλουθα: </w:t>
      </w:r>
    </w:p>
    <w:p w14:paraId="3151688F" w14:textId="77777777" w:rsidR="00CF260D" w:rsidRPr="00DD34B6" w:rsidRDefault="00CF260D" w:rsidP="00CF260D">
      <w:pPr>
        <w:pStyle w:val="ListParagraph"/>
        <w:numPr>
          <w:ilvl w:val="0"/>
          <w:numId w:val="2"/>
        </w:numPr>
        <w:jc w:val="both"/>
        <w:rPr>
          <w:lang w:val="el-GR"/>
        </w:rPr>
      </w:pPr>
      <w:r w:rsidRPr="00DD34B6">
        <w:rPr>
          <w:lang w:val="el-GR"/>
        </w:rPr>
        <w:t xml:space="preserve">Την περιγραφή και τον προϋπολογισμό της δωρεάς. </w:t>
      </w:r>
    </w:p>
    <w:p w14:paraId="1B24FAD0" w14:textId="77777777" w:rsidR="00CF260D" w:rsidRPr="00DD34B6" w:rsidRDefault="00CF260D" w:rsidP="00CF260D">
      <w:pPr>
        <w:pStyle w:val="ListParagraph"/>
        <w:numPr>
          <w:ilvl w:val="0"/>
          <w:numId w:val="2"/>
        </w:numPr>
        <w:jc w:val="both"/>
        <w:rPr>
          <w:lang w:val="el-GR"/>
        </w:rPr>
      </w:pPr>
      <w:r w:rsidRPr="00DD34B6">
        <w:rPr>
          <w:lang w:val="el-GR"/>
        </w:rPr>
        <w:t xml:space="preserve">Τη διάρκεια και το χρονοδιάγραμμα υλοποίησης της δωρεάς. </w:t>
      </w:r>
    </w:p>
    <w:p w14:paraId="74B6AE43" w14:textId="77777777" w:rsidR="00CF260D" w:rsidRPr="00DD34B6" w:rsidRDefault="00CF260D" w:rsidP="00CF260D">
      <w:pPr>
        <w:pStyle w:val="ListParagraph"/>
        <w:numPr>
          <w:ilvl w:val="0"/>
          <w:numId w:val="2"/>
        </w:numPr>
        <w:jc w:val="both"/>
        <w:rPr>
          <w:lang w:val="el-GR"/>
        </w:rPr>
      </w:pPr>
      <w:r w:rsidRPr="00DD34B6">
        <w:rPr>
          <w:lang w:val="el-GR"/>
        </w:rPr>
        <w:t xml:space="preserve">Τις υποχρεώσεις σχετικά με τις ενδιάμεσες και </w:t>
      </w:r>
      <w:r>
        <w:rPr>
          <w:lang w:val="el-GR"/>
        </w:rPr>
        <w:t xml:space="preserve">τελικές </w:t>
      </w:r>
      <w:r w:rsidRPr="00DD34B6">
        <w:rPr>
          <w:lang w:val="el-GR"/>
        </w:rPr>
        <w:t xml:space="preserve">απολογιστικές εκθέσεις της δωρεάς. </w:t>
      </w:r>
    </w:p>
    <w:p w14:paraId="1F484318" w14:textId="77777777" w:rsidR="00CF260D" w:rsidRPr="00DD34B6" w:rsidRDefault="00CF260D" w:rsidP="00CF260D">
      <w:pPr>
        <w:pStyle w:val="ListParagraph"/>
        <w:numPr>
          <w:ilvl w:val="0"/>
          <w:numId w:val="2"/>
        </w:numPr>
        <w:jc w:val="both"/>
        <w:rPr>
          <w:lang w:val="el-GR"/>
        </w:rPr>
      </w:pPr>
      <w:r w:rsidRPr="00DD34B6">
        <w:rPr>
          <w:lang w:val="el-GR"/>
        </w:rPr>
        <w:t xml:space="preserve">Την επιλεξιμότητα και τα δικαιολογητικά των δαπανών, καθώς και την αρχική και τελική ημερομηνία πραγματοποίησής τους. </w:t>
      </w:r>
    </w:p>
    <w:p w14:paraId="3242A1D9" w14:textId="77777777" w:rsidR="00CF260D" w:rsidRPr="00DD34B6" w:rsidRDefault="00CF260D" w:rsidP="00CF260D">
      <w:pPr>
        <w:pStyle w:val="ListParagraph"/>
        <w:numPr>
          <w:ilvl w:val="0"/>
          <w:numId w:val="2"/>
        </w:numPr>
        <w:jc w:val="both"/>
        <w:rPr>
          <w:lang w:val="el-GR"/>
        </w:rPr>
      </w:pPr>
      <w:r w:rsidRPr="00DD34B6">
        <w:rPr>
          <w:lang w:val="el-GR"/>
        </w:rPr>
        <w:t xml:space="preserve">Τυχόν διαδικασία τροποποίησης της δωρεάς. </w:t>
      </w:r>
    </w:p>
    <w:p w14:paraId="4147C92A" w14:textId="77777777" w:rsidR="00CF260D" w:rsidRPr="00DD34B6" w:rsidRDefault="00CF260D" w:rsidP="00CF260D">
      <w:pPr>
        <w:pStyle w:val="ListParagraph"/>
        <w:numPr>
          <w:ilvl w:val="0"/>
          <w:numId w:val="2"/>
        </w:numPr>
        <w:jc w:val="both"/>
        <w:rPr>
          <w:lang w:val="el-GR"/>
        </w:rPr>
      </w:pPr>
      <w:r w:rsidRPr="00DD34B6">
        <w:rPr>
          <w:lang w:val="el-GR"/>
        </w:rPr>
        <w:t>Την πολιτική δημοσιότητας, επικοινωνίας και προβολής της δωρεάς.</w:t>
      </w:r>
    </w:p>
    <w:p w14:paraId="1F4B062E" w14:textId="6AA60C39" w:rsidR="00D926DF" w:rsidRPr="00D926DF" w:rsidRDefault="00CF260D" w:rsidP="00CF260D">
      <w:pPr>
        <w:pStyle w:val="ListParagraph"/>
        <w:numPr>
          <w:ilvl w:val="0"/>
          <w:numId w:val="2"/>
        </w:numPr>
        <w:jc w:val="both"/>
        <w:rPr>
          <w:b/>
          <w:lang w:val="el-GR"/>
        </w:rPr>
      </w:pPr>
      <w:r w:rsidRPr="00DD34B6">
        <w:rPr>
          <w:lang w:val="el-GR"/>
        </w:rPr>
        <w:t xml:space="preserve">Όρους που διασφαλίζουν την απρόσκοπτη δυνατότητα παρακολούθησης, ελέγχου και αξιολόγησης της </w:t>
      </w:r>
      <w:r>
        <w:rPr>
          <w:lang w:val="el-GR"/>
        </w:rPr>
        <w:t>δωρεάς</w:t>
      </w:r>
      <w:r w:rsidRPr="00DD34B6">
        <w:rPr>
          <w:lang w:val="el-GR"/>
        </w:rPr>
        <w:t xml:space="preserve"> από τους χρηματοδότες.</w:t>
      </w:r>
    </w:p>
    <w:p w14:paraId="7F2FDB97" w14:textId="77777777" w:rsidR="00D926DF" w:rsidRDefault="00D926DF" w:rsidP="00D926DF">
      <w:pPr>
        <w:jc w:val="both"/>
        <w:rPr>
          <w:b/>
          <w:lang w:val="el-GR"/>
        </w:rPr>
      </w:pPr>
    </w:p>
    <w:p w14:paraId="138E650C" w14:textId="77777777" w:rsidR="00D926DF" w:rsidRDefault="00D926DF" w:rsidP="00D926DF">
      <w:pPr>
        <w:jc w:val="both"/>
        <w:rPr>
          <w:b/>
          <w:lang w:val="el-GR"/>
        </w:rPr>
      </w:pPr>
    </w:p>
    <w:p w14:paraId="58C74909" w14:textId="77777777" w:rsidR="00D926DF" w:rsidRDefault="00D926DF" w:rsidP="00D926DF">
      <w:pPr>
        <w:jc w:val="both"/>
        <w:rPr>
          <w:b/>
          <w:lang w:val="el-GR"/>
        </w:rPr>
      </w:pPr>
    </w:p>
    <w:p w14:paraId="7049C9A4" w14:textId="77777777" w:rsidR="00D926DF" w:rsidRPr="00D926DF" w:rsidRDefault="00D926DF" w:rsidP="00D926DF">
      <w:pPr>
        <w:jc w:val="both"/>
        <w:rPr>
          <w:b/>
          <w:lang w:val="el-GR"/>
        </w:rPr>
      </w:pPr>
    </w:p>
    <w:p w14:paraId="7FD1D7EC" w14:textId="77777777" w:rsidR="00CF260D" w:rsidRDefault="00CF260D" w:rsidP="00CF260D">
      <w:pPr>
        <w:jc w:val="both"/>
        <w:rPr>
          <w:b/>
          <w:lang w:val="el-GR"/>
        </w:rPr>
      </w:pPr>
      <w:r>
        <w:rPr>
          <w:b/>
          <w:lang w:val="el-GR"/>
        </w:rPr>
        <w:t>Θ</w:t>
      </w:r>
      <w:r w:rsidRPr="00DD34B6">
        <w:rPr>
          <w:b/>
          <w:lang w:val="el-GR"/>
        </w:rPr>
        <w:t>. Επικοινωνία</w:t>
      </w:r>
    </w:p>
    <w:p w14:paraId="30558407" w14:textId="77777777" w:rsidR="00CF260D" w:rsidRPr="00DD34B6" w:rsidRDefault="00CF260D" w:rsidP="00CF260D">
      <w:pPr>
        <w:pStyle w:val="NormalWeb"/>
        <w:shd w:val="clear" w:color="auto" w:fill="FFFFFF"/>
        <w:spacing w:before="0" w:beforeAutospacing="0" w:after="150" w:afterAutospacing="0"/>
        <w:jc w:val="both"/>
        <w:rPr>
          <w:rFonts w:asciiTheme="minorHAnsi" w:eastAsiaTheme="minorHAnsi" w:hAnsiTheme="minorHAnsi" w:cstheme="minorBidi"/>
          <w:sz w:val="22"/>
          <w:szCs w:val="22"/>
          <w:lang w:val="el-GR"/>
        </w:rPr>
      </w:pPr>
      <w:r w:rsidRPr="00DD34B6">
        <w:rPr>
          <w:rFonts w:asciiTheme="minorHAnsi" w:eastAsiaTheme="minorHAnsi" w:hAnsiTheme="minorHAnsi" w:cstheme="minorBidi"/>
          <w:sz w:val="22"/>
          <w:szCs w:val="22"/>
          <w:lang w:val="el-GR"/>
        </w:rPr>
        <w:t>Για περισσότερες πληροφορίες, οι ενδιαφερόμενοι φορείς μπορούν να επικοινωνούν με τους χρηματοδότες του Προγράμματος στις ακόλουθες ηλεκτρονικές διευθύνσεις και τηλέφωνα:</w:t>
      </w:r>
    </w:p>
    <w:p w14:paraId="5BB6CDCB" w14:textId="6DE0D7A1" w:rsidR="00CF260D" w:rsidRPr="00DD34B6" w:rsidRDefault="00CF260D" w:rsidP="00CF260D">
      <w:pPr>
        <w:jc w:val="both"/>
        <w:rPr>
          <w:b/>
          <w:lang w:val="el-GR"/>
        </w:rPr>
      </w:pPr>
      <w:r w:rsidRPr="00DD34B6">
        <w:rPr>
          <w:b/>
          <w:lang w:val="el-GR"/>
        </w:rPr>
        <w:t>1.</w:t>
      </w:r>
      <w:r w:rsidRPr="00DD34B6">
        <w:rPr>
          <w:b/>
        </w:rPr>
        <w:t> </w:t>
      </w:r>
      <w:hyperlink r:id="rId11" w:tgtFrame="_blank" w:history="1">
        <w:r w:rsidRPr="00DD34B6">
          <w:rPr>
            <w:rStyle w:val="Hyperlink"/>
            <w:b/>
            <w:lang w:val="el-GR"/>
          </w:rPr>
          <w:t>Κοινωφελές Ίδρυμα Ιωάννη Σ. Λάτση</w:t>
        </w:r>
      </w:hyperlink>
      <w:r w:rsidRPr="00DD34B6">
        <w:rPr>
          <w:b/>
          <w:lang w:val="el-GR"/>
        </w:rPr>
        <w:t>:</w:t>
      </w:r>
      <w:r w:rsidRPr="00DD34B6">
        <w:rPr>
          <w:b/>
        </w:rPr>
        <w:t> </w:t>
      </w:r>
      <w:hyperlink r:id="rId12" w:history="1">
        <w:r w:rsidRPr="00DD34B6">
          <w:rPr>
            <w:rStyle w:val="Hyperlink"/>
            <w:b/>
          </w:rPr>
          <w:t>info</w:t>
        </w:r>
        <w:r w:rsidRPr="00DD34B6">
          <w:rPr>
            <w:rStyle w:val="Hyperlink"/>
            <w:b/>
            <w:lang w:val="el-GR"/>
          </w:rPr>
          <w:t>@</w:t>
        </w:r>
        <w:r w:rsidRPr="00DD34B6">
          <w:rPr>
            <w:rStyle w:val="Hyperlink"/>
            <w:b/>
          </w:rPr>
          <w:t>latsis</w:t>
        </w:r>
        <w:r w:rsidRPr="00DD34B6">
          <w:rPr>
            <w:rStyle w:val="Hyperlink"/>
            <w:b/>
            <w:lang w:val="el-GR"/>
          </w:rPr>
          <w:t>-</w:t>
        </w:r>
        <w:r w:rsidRPr="00DD34B6">
          <w:rPr>
            <w:rStyle w:val="Hyperlink"/>
            <w:b/>
          </w:rPr>
          <w:t>foundation</w:t>
        </w:r>
        <w:r w:rsidRPr="00DD34B6">
          <w:rPr>
            <w:rStyle w:val="Hyperlink"/>
            <w:b/>
            <w:lang w:val="el-GR"/>
          </w:rPr>
          <w:t>.</w:t>
        </w:r>
        <w:r w:rsidRPr="00DD34B6">
          <w:rPr>
            <w:rStyle w:val="Hyperlink"/>
            <w:b/>
          </w:rPr>
          <w:t>org</w:t>
        </w:r>
      </w:hyperlink>
      <w:r w:rsidRPr="00DD34B6">
        <w:rPr>
          <w:b/>
          <w:lang w:val="el-GR"/>
        </w:rPr>
        <w:t>, 210-6282888.</w:t>
      </w:r>
    </w:p>
    <w:p w14:paraId="0F01C901" w14:textId="25BE010F" w:rsidR="003A5064" w:rsidRDefault="00CF260D" w:rsidP="00F85AD9">
      <w:pPr>
        <w:ind w:left="270" w:hanging="270"/>
        <w:jc w:val="both"/>
        <w:rPr>
          <w:b/>
          <w:lang w:val="el-GR"/>
        </w:rPr>
      </w:pPr>
      <w:r w:rsidRPr="00DD34B6">
        <w:rPr>
          <w:b/>
          <w:lang w:val="el-GR"/>
        </w:rPr>
        <w:t xml:space="preserve">2. </w:t>
      </w:r>
      <w:hyperlink r:id="rId13" w:history="1">
        <w:r w:rsidR="00F62871" w:rsidRPr="00F62871">
          <w:rPr>
            <w:rStyle w:val="Hyperlink"/>
            <w:b/>
            <w:lang w:val="el-GR"/>
          </w:rPr>
          <w:t>Μη Κερδοσκοπικής Εταιρείας Κοινωνικής Προσφο</w:t>
        </w:r>
        <w:r w:rsidR="00F62871" w:rsidRPr="00F62871">
          <w:rPr>
            <w:rStyle w:val="Hyperlink"/>
            <w:b/>
            <w:lang w:val="el-GR"/>
          </w:rPr>
          <w:t>ρ</w:t>
        </w:r>
        <w:r w:rsidR="00F62871" w:rsidRPr="00F62871">
          <w:rPr>
            <w:rStyle w:val="Hyperlink"/>
            <w:b/>
            <w:lang w:val="el-GR"/>
          </w:rPr>
          <w:t xml:space="preserve">άς Ελληνικού Εφοπλισμού </w:t>
        </w:r>
        <w:bookmarkStart w:id="0" w:name="_GoBack"/>
        <w:r w:rsidR="00F62871" w:rsidRPr="00F62871">
          <w:rPr>
            <w:rStyle w:val="Hyperlink"/>
            <w:b/>
            <w:lang w:val="el-GR"/>
          </w:rPr>
          <w:t>ΣΥΝ</w:t>
        </w:r>
        <w:bookmarkEnd w:id="0"/>
        <w:r w:rsidR="00F62871" w:rsidRPr="00F62871">
          <w:rPr>
            <w:rStyle w:val="Hyperlink"/>
            <w:b/>
            <w:lang w:val="el-GR"/>
          </w:rPr>
          <w:t>-ΕΝΩΣΙΣ</w:t>
        </w:r>
      </w:hyperlink>
      <w:r w:rsidRPr="00DD34B6">
        <w:rPr>
          <w:b/>
          <w:lang w:val="el-GR"/>
        </w:rPr>
        <w:t xml:space="preserve">: </w:t>
      </w:r>
      <w:hyperlink r:id="rId14" w:history="1">
        <w:r w:rsidRPr="00DD34B6">
          <w:rPr>
            <w:rStyle w:val="Hyperlink"/>
            <w:b/>
          </w:rPr>
          <w:t>syn</w:t>
        </w:r>
        <w:r w:rsidRPr="00DD34B6">
          <w:rPr>
            <w:rStyle w:val="Hyperlink"/>
            <w:b/>
            <w:lang w:val="el-GR"/>
          </w:rPr>
          <w:t>-</w:t>
        </w:r>
        <w:r w:rsidRPr="00DD34B6">
          <w:rPr>
            <w:rStyle w:val="Hyperlink"/>
            <w:b/>
          </w:rPr>
          <w:t>enosis</w:t>
        </w:r>
        <w:r w:rsidRPr="00DD34B6">
          <w:rPr>
            <w:rStyle w:val="Hyperlink"/>
            <w:b/>
            <w:lang w:val="el-GR"/>
          </w:rPr>
          <w:t>@</w:t>
        </w:r>
        <w:r w:rsidRPr="00DD34B6">
          <w:rPr>
            <w:rStyle w:val="Hyperlink"/>
            <w:b/>
          </w:rPr>
          <w:t>syn</w:t>
        </w:r>
        <w:r w:rsidRPr="00DD34B6">
          <w:rPr>
            <w:rStyle w:val="Hyperlink"/>
            <w:b/>
            <w:lang w:val="el-GR"/>
          </w:rPr>
          <w:t>-</w:t>
        </w:r>
        <w:r w:rsidRPr="00DD34B6">
          <w:rPr>
            <w:rStyle w:val="Hyperlink"/>
            <w:b/>
          </w:rPr>
          <w:t>enosis</w:t>
        </w:r>
        <w:r w:rsidRPr="00DD34B6">
          <w:rPr>
            <w:rStyle w:val="Hyperlink"/>
            <w:b/>
            <w:lang w:val="el-GR"/>
          </w:rPr>
          <w:t>.</w:t>
        </w:r>
        <w:r w:rsidRPr="00DD34B6">
          <w:rPr>
            <w:rStyle w:val="Hyperlink"/>
            <w:b/>
          </w:rPr>
          <w:t>gr</w:t>
        </w:r>
      </w:hyperlink>
      <w:r w:rsidRPr="00DD34B6">
        <w:rPr>
          <w:b/>
          <w:lang w:val="el-GR"/>
        </w:rPr>
        <w:t>, 210-4291300-3</w:t>
      </w:r>
      <w:r w:rsidR="00CD0D5E">
        <w:rPr>
          <w:b/>
          <w:lang w:val="el-GR"/>
        </w:rPr>
        <w:t>.</w:t>
      </w:r>
    </w:p>
    <w:p w14:paraId="0D2FE51F" w14:textId="77777777" w:rsidR="00431E0A" w:rsidRDefault="00431E0A" w:rsidP="00F85AD9">
      <w:pPr>
        <w:ind w:left="270" w:hanging="270"/>
        <w:jc w:val="both"/>
        <w:rPr>
          <w:b/>
          <w:lang w:val="el-GR"/>
        </w:rPr>
      </w:pPr>
    </w:p>
    <w:p w14:paraId="01758E50" w14:textId="77777777" w:rsidR="00431E0A" w:rsidRDefault="00431E0A" w:rsidP="00CD14B9">
      <w:pPr>
        <w:jc w:val="both"/>
        <w:rPr>
          <w:b/>
          <w:lang w:val="el-GR"/>
        </w:rPr>
      </w:pPr>
    </w:p>
    <w:p w14:paraId="15E14172" w14:textId="77777777" w:rsidR="00431E0A" w:rsidRDefault="00431E0A" w:rsidP="00F85AD9">
      <w:pPr>
        <w:ind w:left="270" w:hanging="270"/>
        <w:jc w:val="both"/>
        <w:rPr>
          <w:b/>
          <w:lang w:val="el-GR"/>
        </w:rPr>
      </w:pPr>
    </w:p>
    <w:p w14:paraId="7D987699" w14:textId="77777777" w:rsidR="00431E0A" w:rsidRPr="00F85AD9" w:rsidRDefault="00431E0A" w:rsidP="00F85AD9">
      <w:pPr>
        <w:ind w:left="270" w:hanging="270"/>
        <w:jc w:val="both"/>
        <w:rPr>
          <w:b/>
          <w:lang w:val="el-GR"/>
        </w:rPr>
      </w:pPr>
    </w:p>
    <w:sectPr w:rsidR="00431E0A" w:rsidRPr="00F85AD9" w:rsidSect="00901EBB">
      <w:headerReference w:type="default" r:id="rId15"/>
      <w:footerReference w:type="even" r:id="rId16"/>
      <w:footerReference w:type="default" r:id="rId17"/>
      <w:pgSz w:w="12240" w:h="15840"/>
      <w:pgMar w:top="108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F6C89" w14:textId="77777777" w:rsidR="00500020" w:rsidRDefault="00500020" w:rsidP="00CF260D">
      <w:pPr>
        <w:spacing w:after="0" w:line="240" w:lineRule="auto"/>
      </w:pPr>
      <w:r>
        <w:separator/>
      </w:r>
    </w:p>
  </w:endnote>
  <w:endnote w:type="continuationSeparator" w:id="0">
    <w:p w14:paraId="460FC74C" w14:textId="77777777" w:rsidR="00500020" w:rsidRDefault="00500020" w:rsidP="00CF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7BB82" w14:textId="77777777" w:rsidR="00901EBB" w:rsidRDefault="00901EBB" w:rsidP="00597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1591E" w14:textId="77777777" w:rsidR="00901EBB" w:rsidRDefault="00901EBB" w:rsidP="00597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F4CD82" w14:textId="77777777" w:rsidR="00901EBB" w:rsidRDefault="0090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7E0E9" w14:textId="7C2AACDC" w:rsidR="00901EBB" w:rsidRDefault="00901EBB" w:rsidP="00901EB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452A">
      <w:rPr>
        <w:rStyle w:val="PageNumber"/>
        <w:noProof/>
      </w:rPr>
      <w:t>7</w:t>
    </w:r>
    <w:r>
      <w:rPr>
        <w:rStyle w:val="PageNumber"/>
      </w:rPr>
      <w:fldChar w:fldCharType="end"/>
    </w:r>
  </w:p>
  <w:p w14:paraId="2BDC1E44" w14:textId="77777777" w:rsidR="00901EBB" w:rsidRDefault="0090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0FBB5" w14:textId="77777777" w:rsidR="00500020" w:rsidRDefault="00500020" w:rsidP="00CF260D">
      <w:pPr>
        <w:spacing w:after="0" w:line="240" w:lineRule="auto"/>
      </w:pPr>
      <w:r>
        <w:separator/>
      </w:r>
    </w:p>
  </w:footnote>
  <w:footnote w:type="continuationSeparator" w:id="0">
    <w:p w14:paraId="488AD00E" w14:textId="77777777" w:rsidR="00500020" w:rsidRDefault="00500020" w:rsidP="00CF260D">
      <w:pPr>
        <w:spacing w:after="0" w:line="240" w:lineRule="auto"/>
      </w:pPr>
      <w:r>
        <w:continuationSeparator/>
      </w:r>
    </w:p>
  </w:footnote>
  <w:footnote w:id="1">
    <w:p w14:paraId="262C5F1D" w14:textId="77777777" w:rsidR="00CF260D" w:rsidRPr="00A37CDA" w:rsidRDefault="00CF260D" w:rsidP="00CF260D">
      <w:pPr>
        <w:pStyle w:val="FootnoteText"/>
        <w:rPr>
          <w:lang w:val="el-GR"/>
        </w:rPr>
      </w:pPr>
      <w:r>
        <w:rPr>
          <w:rStyle w:val="FootnoteReference"/>
        </w:rPr>
        <w:footnoteRef/>
      </w:r>
      <w:r w:rsidRPr="00A37CDA">
        <w:rPr>
          <w:lang w:val="el-GR"/>
        </w:rPr>
        <w:t xml:space="preserve"> Το πλήρες κείμενο της φόρ</w:t>
      </w:r>
      <w:r>
        <w:rPr>
          <w:lang w:val="el-GR"/>
        </w:rPr>
        <w:t xml:space="preserve">μας αίτησης είναι διαθέσιμο </w:t>
      </w:r>
      <w:r w:rsidRPr="00F25388">
        <w:rPr>
          <w:b/>
          <w:lang w:val="el-GR"/>
        </w:rPr>
        <w:t>εδώ</w:t>
      </w:r>
      <w:r>
        <w:rPr>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4FF1" w14:textId="77777777" w:rsidR="00CF260D" w:rsidRDefault="00CF260D">
    <w:pPr>
      <w:pStyle w:val="Header"/>
    </w:pPr>
    <w:r>
      <w:rPr>
        <w:rFonts w:eastAsia="Malgun Gothic"/>
        <w:b/>
        <w:noProof/>
        <w:sz w:val="28"/>
        <w:szCs w:val="28"/>
      </w:rPr>
      <w:t xml:space="preserve">   </w:t>
    </w:r>
    <w:r>
      <w:rPr>
        <w:noProof/>
      </w:rPr>
      <w:drawing>
        <wp:inline distT="0" distB="0" distL="0" distR="0" wp14:anchorId="53E06BAD" wp14:editId="638FB412">
          <wp:extent cx="1257300" cy="8096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809625"/>
                  </a:xfrm>
                  <a:prstGeom prst="rect">
                    <a:avLst/>
                  </a:prstGeom>
                  <a:noFill/>
                  <a:ln>
                    <a:noFill/>
                  </a:ln>
                </pic:spPr>
              </pic:pic>
            </a:graphicData>
          </a:graphic>
        </wp:inline>
      </w:drawing>
    </w:r>
    <w:r>
      <w:rPr>
        <w:rFonts w:eastAsia="Malgun Gothic"/>
        <w:b/>
        <w:noProof/>
        <w:sz w:val="28"/>
        <w:szCs w:val="28"/>
      </w:rPr>
      <w:t xml:space="preserve">                                                                    </w:t>
    </w:r>
    <w:r w:rsidRPr="00777753">
      <w:rPr>
        <w:rFonts w:eastAsia="Malgun Gothic"/>
        <w:b/>
        <w:noProof/>
        <w:sz w:val="28"/>
        <w:szCs w:val="28"/>
      </w:rPr>
      <w:drawing>
        <wp:inline distT="0" distB="0" distL="0" distR="0" wp14:anchorId="1AFC09C8" wp14:editId="520FFF11">
          <wp:extent cx="1557442" cy="898525"/>
          <wp:effectExtent l="0" t="0" r="5080" b="0"/>
          <wp:docPr id="3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7442" cy="898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3D40"/>
    <w:multiLevelType w:val="hybridMultilevel"/>
    <w:tmpl w:val="E8D0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25531"/>
    <w:multiLevelType w:val="hybridMultilevel"/>
    <w:tmpl w:val="EB049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914AF"/>
    <w:multiLevelType w:val="multilevel"/>
    <w:tmpl w:val="B52E42D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DE0DB0"/>
    <w:multiLevelType w:val="hybridMultilevel"/>
    <w:tmpl w:val="3D1CBA38"/>
    <w:lvl w:ilvl="0" w:tplc="A2028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85CCA"/>
    <w:multiLevelType w:val="multilevel"/>
    <w:tmpl w:val="0F6E753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44EA77EC"/>
    <w:multiLevelType w:val="multilevel"/>
    <w:tmpl w:val="216802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C35FA8"/>
    <w:multiLevelType w:val="hybridMultilevel"/>
    <w:tmpl w:val="0F987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66DB9"/>
    <w:multiLevelType w:val="multilevel"/>
    <w:tmpl w:val="39BEB2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D22263"/>
    <w:multiLevelType w:val="hybridMultilevel"/>
    <w:tmpl w:val="CC021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6"/>
  </w:num>
  <w:num w:numId="6">
    <w:abstractNumId w:val="8"/>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0D"/>
    <w:rsid w:val="00167C90"/>
    <w:rsid w:val="003A5064"/>
    <w:rsid w:val="00431E0A"/>
    <w:rsid w:val="00500020"/>
    <w:rsid w:val="006B06B5"/>
    <w:rsid w:val="00901EBB"/>
    <w:rsid w:val="00955C69"/>
    <w:rsid w:val="00A12AAD"/>
    <w:rsid w:val="00B103B1"/>
    <w:rsid w:val="00CD0D5E"/>
    <w:rsid w:val="00CD14B9"/>
    <w:rsid w:val="00CF260D"/>
    <w:rsid w:val="00D926DF"/>
    <w:rsid w:val="00E6452A"/>
    <w:rsid w:val="00F62871"/>
    <w:rsid w:val="00F8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1EF8"/>
  <w15:chartTrackingRefBased/>
  <w15:docId w15:val="{5AD4E798-5F60-4410-A8AB-6B942E52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60D"/>
    <w:rPr>
      <w:color w:val="0563C1"/>
      <w:u w:val="single"/>
    </w:rPr>
  </w:style>
  <w:style w:type="paragraph" w:styleId="NormalWeb">
    <w:name w:val="Normal (Web)"/>
    <w:basedOn w:val="Normal"/>
    <w:uiPriority w:val="99"/>
    <w:semiHidden/>
    <w:unhideWhenUsed/>
    <w:rsid w:val="00CF26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0D"/>
    <w:pPr>
      <w:ind w:left="720"/>
      <w:contextualSpacing/>
    </w:pPr>
  </w:style>
  <w:style w:type="paragraph" w:styleId="FootnoteText">
    <w:name w:val="footnote text"/>
    <w:basedOn w:val="Normal"/>
    <w:link w:val="FootnoteTextChar"/>
    <w:uiPriority w:val="99"/>
    <w:semiHidden/>
    <w:unhideWhenUsed/>
    <w:rsid w:val="00CF26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60D"/>
    <w:rPr>
      <w:sz w:val="20"/>
      <w:szCs w:val="20"/>
    </w:rPr>
  </w:style>
  <w:style w:type="character" w:styleId="FootnoteReference">
    <w:name w:val="footnote reference"/>
    <w:basedOn w:val="DefaultParagraphFont"/>
    <w:uiPriority w:val="99"/>
    <w:semiHidden/>
    <w:unhideWhenUsed/>
    <w:rsid w:val="00CF260D"/>
    <w:rPr>
      <w:vertAlign w:val="superscript"/>
    </w:rPr>
  </w:style>
  <w:style w:type="paragraph" w:styleId="Header">
    <w:name w:val="header"/>
    <w:basedOn w:val="Normal"/>
    <w:link w:val="HeaderChar"/>
    <w:uiPriority w:val="99"/>
    <w:unhideWhenUsed/>
    <w:rsid w:val="00CF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60D"/>
  </w:style>
  <w:style w:type="paragraph" w:styleId="Footer">
    <w:name w:val="footer"/>
    <w:basedOn w:val="Normal"/>
    <w:link w:val="FooterChar"/>
    <w:uiPriority w:val="99"/>
    <w:unhideWhenUsed/>
    <w:rsid w:val="00CF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0D"/>
  </w:style>
  <w:style w:type="character" w:styleId="PageNumber">
    <w:name w:val="page number"/>
    <w:basedOn w:val="DefaultParagraphFont"/>
    <w:uiPriority w:val="99"/>
    <w:semiHidden/>
    <w:unhideWhenUsed/>
    <w:rsid w:val="00901EBB"/>
  </w:style>
  <w:style w:type="character" w:styleId="FollowedHyperlink">
    <w:name w:val="FollowedHyperlink"/>
    <w:basedOn w:val="DefaultParagraphFont"/>
    <w:uiPriority w:val="99"/>
    <w:semiHidden/>
    <w:unhideWhenUsed/>
    <w:rsid w:val="00F62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symprattoume2019" TargetMode="External"/><Relationship Id="rId13" Type="http://schemas.openxmlformats.org/officeDocument/2006/relationships/hyperlink" Target="http://www.syn-enosis.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latsis-foundation.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sis-foundation.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yn-enosis.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tsis-foundation.org" TargetMode="External"/><Relationship Id="rId14" Type="http://schemas.openxmlformats.org/officeDocument/2006/relationships/hyperlink" Target="mailto:syn-enosis@syn-enosis.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Moschos</dc:creator>
  <cp:keywords/>
  <dc:description/>
  <cp:lastModifiedBy>Giannis Moschos</cp:lastModifiedBy>
  <cp:revision>2</cp:revision>
  <dcterms:created xsi:type="dcterms:W3CDTF">2019-02-01T08:16:00Z</dcterms:created>
  <dcterms:modified xsi:type="dcterms:W3CDTF">2019-02-01T08:16:00Z</dcterms:modified>
</cp:coreProperties>
</file>